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0E99" w:rsidRDefault="00230E99"/>
    <w:p w14:paraId="00000002" w14:textId="77777777" w:rsidR="00230E99" w:rsidRDefault="00230E99"/>
    <w:p w14:paraId="00000003" w14:textId="77777777" w:rsidR="00230E99" w:rsidRDefault="00C93A84">
      <w:pPr>
        <w:jc w:val="center"/>
        <w:rPr>
          <w:rFonts w:ascii="Arial" w:eastAsia="Arial" w:hAnsi="Arial" w:cs="Arial"/>
          <w:b/>
          <w:sz w:val="28"/>
          <w:szCs w:val="28"/>
        </w:rPr>
      </w:pPr>
      <w:r>
        <w:rPr>
          <w:rFonts w:ascii="Arial" w:eastAsia="Arial" w:hAnsi="Arial" w:cs="Arial"/>
          <w:b/>
          <w:sz w:val="28"/>
          <w:szCs w:val="28"/>
        </w:rPr>
        <w:t xml:space="preserve">Agrifood Future: la prima edizione si conclude con oltre duemila presenze </w:t>
      </w:r>
    </w:p>
    <w:p w14:paraId="00000004" w14:textId="1BB814BA" w:rsidR="00230E99" w:rsidRDefault="00C93A84">
      <w:pPr>
        <w:numPr>
          <w:ilvl w:val="0"/>
          <w:numId w:val="1"/>
        </w:numPr>
        <w:spacing w:after="0"/>
        <w:rPr>
          <w:rFonts w:ascii="Arial" w:eastAsia="Arial" w:hAnsi="Arial" w:cs="Arial"/>
          <w:i/>
          <w:sz w:val="24"/>
          <w:szCs w:val="24"/>
        </w:rPr>
      </w:pPr>
      <w:r>
        <w:rPr>
          <w:rFonts w:ascii="Arial" w:eastAsia="Arial" w:hAnsi="Arial" w:cs="Arial"/>
          <w:i/>
          <w:sz w:val="24"/>
          <w:szCs w:val="24"/>
        </w:rPr>
        <w:t xml:space="preserve">Con </w:t>
      </w:r>
      <w:r w:rsidR="003740AB">
        <w:rPr>
          <w:rFonts w:ascii="Arial" w:eastAsia="Arial" w:hAnsi="Arial" w:cs="Arial"/>
          <w:i/>
          <w:sz w:val="24"/>
          <w:szCs w:val="24"/>
        </w:rPr>
        <w:t>settanta relatori</w:t>
      </w:r>
      <w:r>
        <w:rPr>
          <w:rFonts w:ascii="Arial" w:eastAsia="Arial" w:hAnsi="Arial" w:cs="Arial"/>
          <w:i/>
          <w:sz w:val="24"/>
          <w:szCs w:val="24"/>
        </w:rPr>
        <w:t xml:space="preserve"> e 21 panel, la prima edizione di Agrifood Future giunge al termine; </w:t>
      </w:r>
    </w:p>
    <w:p w14:paraId="00000005" w14:textId="77777777" w:rsidR="00230E99" w:rsidRDefault="00C93A84">
      <w:pPr>
        <w:numPr>
          <w:ilvl w:val="0"/>
          <w:numId w:val="1"/>
        </w:numPr>
        <w:spacing w:after="0"/>
        <w:rPr>
          <w:rFonts w:ascii="Arial" w:eastAsia="Arial" w:hAnsi="Arial" w:cs="Arial"/>
          <w:i/>
          <w:sz w:val="24"/>
          <w:szCs w:val="24"/>
        </w:rPr>
      </w:pPr>
      <w:r>
        <w:rPr>
          <w:rFonts w:ascii="Arial" w:eastAsia="Arial" w:hAnsi="Arial" w:cs="Arial"/>
          <w:i/>
          <w:sz w:val="24"/>
          <w:szCs w:val="24"/>
        </w:rPr>
        <w:t xml:space="preserve">Annunciata la seconda edizione nel 2024, il Presidente Prete “Importante valorizzare l’innovazione nell’agricoltura italiana”; </w:t>
      </w:r>
    </w:p>
    <w:p w14:paraId="00000006" w14:textId="24C81D2C" w:rsidR="00230E99" w:rsidRDefault="00C93A84">
      <w:pPr>
        <w:numPr>
          <w:ilvl w:val="0"/>
          <w:numId w:val="1"/>
        </w:numPr>
        <w:rPr>
          <w:rFonts w:ascii="Arial" w:eastAsia="Arial" w:hAnsi="Arial" w:cs="Arial"/>
          <w:i/>
          <w:sz w:val="24"/>
          <w:szCs w:val="24"/>
        </w:rPr>
      </w:pPr>
      <w:r>
        <w:rPr>
          <w:rFonts w:ascii="Arial" w:eastAsia="Arial" w:hAnsi="Arial" w:cs="Arial"/>
          <w:i/>
          <w:sz w:val="24"/>
          <w:szCs w:val="24"/>
        </w:rPr>
        <w:t xml:space="preserve">Tra le novità che saranno introdotte il prossimo anno, una borsa di studio a cura della Camera di Commercio di Salerno che premia le tesi </w:t>
      </w:r>
      <w:r w:rsidR="00BC0956">
        <w:rPr>
          <w:rFonts w:ascii="Arial" w:eastAsia="Arial" w:hAnsi="Arial" w:cs="Arial"/>
          <w:i/>
          <w:sz w:val="24"/>
          <w:szCs w:val="24"/>
        </w:rPr>
        <w:t xml:space="preserve">universitarie </w:t>
      </w:r>
      <w:r>
        <w:rPr>
          <w:rFonts w:ascii="Arial" w:eastAsia="Arial" w:hAnsi="Arial" w:cs="Arial"/>
          <w:i/>
          <w:sz w:val="24"/>
          <w:szCs w:val="24"/>
        </w:rPr>
        <w:t xml:space="preserve">più innovative nel settore agritech. </w:t>
      </w:r>
    </w:p>
    <w:p w14:paraId="00000007" w14:textId="482FE902" w:rsidR="00230E99" w:rsidRDefault="00C93A84">
      <w:pPr>
        <w:jc w:val="both"/>
        <w:rPr>
          <w:rFonts w:ascii="Arial" w:eastAsia="Arial" w:hAnsi="Arial" w:cs="Arial"/>
          <w:sz w:val="24"/>
          <w:szCs w:val="24"/>
        </w:rPr>
      </w:pPr>
      <w:r>
        <w:rPr>
          <w:rFonts w:ascii="Arial" w:eastAsia="Arial" w:hAnsi="Arial" w:cs="Arial"/>
          <w:i/>
          <w:sz w:val="24"/>
          <w:szCs w:val="24"/>
        </w:rPr>
        <w:t xml:space="preserve">Salerno, 20 settembre 2023 - </w:t>
      </w:r>
      <w:r>
        <w:rPr>
          <w:rFonts w:ascii="Arial" w:eastAsia="Arial" w:hAnsi="Arial" w:cs="Arial"/>
          <w:sz w:val="24"/>
          <w:szCs w:val="24"/>
        </w:rPr>
        <w:t>Si conclude oggi la prima edizione di “Agrifood Future”, la kermesse salernitana sul futuro dell’industria agroalimentare. Cinque giorni di confronti con esperti, professori, istituzioni e imprenditori per riflettere sui trend del settore e fare il punto sulle novità. Con oltre 2000 presenze</w:t>
      </w:r>
      <w:r w:rsidR="003740AB">
        <w:rPr>
          <w:rFonts w:ascii="Arial" w:eastAsia="Arial" w:hAnsi="Arial" w:cs="Arial"/>
          <w:sz w:val="24"/>
          <w:szCs w:val="24"/>
        </w:rPr>
        <w:t>, 7</w:t>
      </w:r>
      <w:r>
        <w:rPr>
          <w:rFonts w:ascii="Arial" w:eastAsia="Arial" w:hAnsi="Arial" w:cs="Arial"/>
          <w:sz w:val="24"/>
          <w:szCs w:val="24"/>
        </w:rPr>
        <w:t>0</w:t>
      </w:r>
      <w:r w:rsidR="003740AB">
        <w:rPr>
          <w:rFonts w:ascii="Arial" w:eastAsia="Arial" w:hAnsi="Arial" w:cs="Arial"/>
          <w:sz w:val="24"/>
          <w:szCs w:val="24"/>
        </w:rPr>
        <w:t xml:space="preserve"> relatori</w:t>
      </w:r>
      <w:r>
        <w:rPr>
          <w:rFonts w:ascii="Arial" w:eastAsia="Arial" w:hAnsi="Arial" w:cs="Arial"/>
          <w:sz w:val="24"/>
          <w:szCs w:val="24"/>
        </w:rPr>
        <w:t>, 21 panel</w:t>
      </w:r>
      <w:r w:rsidR="003740AB">
        <w:rPr>
          <w:rFonts w:ascii="Arial" w:eastAsia="Arial" w:hAnsi="Arial" w:cs="Arial"/>
          <w:sz w:val="24"/>
          <w:szCs w:val="24"/>
        </w:rPr>
        <w:t xml:space="preserve">, 2 seminari </w:t>
      </w:r>
      <w:r>
        <w:rPr>
          <w:rFonts w:ascii="Arial" w:eastAsia="Arial" w:hAnsi="Arial" w:cs="Arial"/>
          <w:sz w:val="24"/>
          <w:szCs w:val="24"/>
        </w:rPr>
        <w:t xml:space="preserve">e oltre 100 ragazzi coinvolti nella summer school, “Agrifood Future” si chiude con successo, e rilancia la prossima edizione del 2024. </w:t>
      </w:r>
    </w:p>
    <w:p w14:paraId="00000008" w14:textId="77777777" w:rsidR="00230E99" w:rsidRDefault="00C93A84">
      <w:pPr>
        <w:jc w:val="both"/>
        <w:rPr>
          <w:rFonts w:ascii="Arial" w:eastAsia="Arial" w:hAnsi="Arial" w:cs="Arial"/>
          <w:sz w:val="24"/>
          <w:szCs w:val="24"/>
        </w:rPr>
      </w:pPr>
      <w:r>
        <w:rPr>
          <w:rFonts w:ascii="Arial" w:eastAsia="Arial" w:hAnsi="Arial" w:cs="Arial"/>
          <w:sz w:val="24"/>
          <w:szCs w:val="24"/>
        </w:rPr>
        <w:t>“</w:t>
      </w:r>
      <w:r>
        <w:rPr>
          <w:rFonts w:ascii="Arial" w:eastAsia="Arial" w:hAnsi="Arial" w:cs="Arial"/>
          <w:i/>
          <w:sz w:val="24"/>
          <w:szCs w:val="24"/>
        </w:rPr>
        <w:t>Vogliamo rendere Agrifood Future un appuntamento di riferimento per la città di Salerno e per tutto il settore agroalimentare</w:t>
      </w:r>
      <w:r>
        <w:rPr>
          <w:rFonts w:ascii="Arial" w:eastAsia="Arial" w:hAnsi="Arial" w:cs="Arial"/>
          <w:sz w:val="24"/>
          <w:szCs w:val="24"/>
        </w:rPr>
        <w:t xml:space="preserve">”. Ha commentato </w:t>
      </w:r>
      <w:r>
        <w:rPr>
          <w:rFonts w:ascii="Arial" w:eastAsia="Arial" w:hAnsi="Arial" w:cs="Arial"/>
          <w:b/>
          <w:sz w:val="24"/>
          <w:szCs w:val="24"/>
        </w:rPr>
        <w:t>Andrea Prete, Presidente Nazionale di Unioncamere e della Camera di Commercio di Salerno</w:t>
      </w:r>
      <w:r>
        <w:rPr>
          <w:rFonts w:ascii="Arial" w:eastAsia="Arial" w:hAnsi="Arial" w:cs="Arial"/>
          <w:sz w:val="24"/>
          <w:szCs w:val="24"/>
        </w:rPr>
        <w:t>. “</w:t>
      </w:r>
      <w:r>
        <w:rPr>
          <w:rFonts w:ascii="Arial" w:eastAsia="Arial" w:hAnsi="Arial" w:cs="Arial"/>
          <w:i/>
          <w:sz w:val="24"/>
          <w:szCs w:val="24"/>
        </w:rPr>
        <w:t>Nei prossimi anni, la popolazione mondiale è destinata a crescere ed il sistema agroalimentare deve evolversi per garantire a tutti l’accesso a risorse fondamentali come il cibo. E’ per questo che è così importante investire, valorizzare e creare dei contesti in cui si possa discutere dell’innovazione, della digitalizzazione e della transizione ecologica nel settore agroalimentare: tutte leve che lo renderanno resiliente nei confronti dei cambiamenti dei prossimi anni. Torneremo a Salerno nel 2024 con la seconda edizione di Agrifood, e ancora una volta ripartiremo dai giovani, vere risorse del nostro futuro</w:t>
      </w:r>
      <w:r>
        <w:rPr>
          <w:rFonts w:ascii="Arial" w:eastAsia="Arial" w:hAnsi="Arial" w:cs="Arial"/>
          <w:sz w:val="24"/>
          <w:szCs w:val="24"/>
        </w:rPr>
        <w:t xml:space="preserve">.” </w:t>
      </w:r>
    </w:p>
    <w:p w14:paraId="00000009" w14:textId="51A22CB8" w:rsidR="00230E99" w:rsidRDefault="00C93A84">
      <w:pPr>
        <w:jc w:val="both"/>
        <w:rPr>
          <w:rFonts w:ascii="Arial" w:eastAsia="Arial" w:hAnsi="Arial" w:cs="Arial"/>
          <w:sz w:val="24"/>
          <w:szCs w:val="24"/>
        </w:rPr>
      </w:pPr>
      <w:r>
        <w:rPr>
          <w:rFonts w:ascii="Arial" w:eastAsia="Arial" w:hAnsi="Arial" w:cs="Arial"/>
          <w:sz w:val="24"/>
          <w:szCs w:val="24"/>
        </w:rPr>
        <w:t xml:space="preserve">Il prossimo anno infatti, la Camera di Commercio di Salerno metterà a disposizione dei giovani una borsa di studio che premia le tesi </w:t>
      </w:r>
      <w:r w:rsidR="00BC0956">
        <w:rPr>
          <w:rFonts w:ascii="Arial" w:eastAsia="Arial" w:hAnsi="Arial" w:cs="Arial"/>
          <w:sz w:val="24"/>
          <w:szCs w:val="24"/>
        </w:rPr>
        <w:t xml:space="preserve">universitarie </w:t>
      </w:r>
      <w:r>
        <w:rPr>
          <w:rFonts w:ascii="Arial" w:eastAsia="Arial" w:hAnsi="Arial" w:cs="Arial"/>
          <w:sz w:val="24"/>
          <w:szCs w:val="24"/>
        </w:rPr>
        <w:t>più innovative nel settore agritech.</w:t>
      </w:r>
    </w:p>
    <w:p w14:paraId="65C77F4C" w14:textId="01BA196D" w:rsidR="003740AB" w:rsidRDefault="00C93A84">
      <w:pPr>
        <w:jc w:val="both"/>
        <w:rPr>
          <w:rFonts w:ascii="Arial" w:eastAsia="Arial" w:hAnsi="Arial" w:cs="Arial"/>
          <w:sz w:val="24"/>
          <w:szCs w:val="24"/>
        </w:rPr>
      </w:pPr>
      <w:r>
        <w:rPr>
          <w:rFonts w:ascii="Arial" w:eastAsia="Arial" w:hAnsi="Arial" w:cs="Arial"/>
          <w:sz w:val="24"/>
          <w:szCs w:val="24"/>
        </w:rPr>
        <w:t xml:space="preserve">Dopo il dibattito </w:t>
      </w:r>
      <w:r w:rsidR="003740AB">
        <w:rPr>
          <w:rFonts w:ascii="Arial" w:eastAsia="Arial" w:hAnsi="Arial" w:cs="Arial"/>
          <w:sz w:val="24"/>
          <w:szCs w:val="24"/>
        </w:rPr>
        <w:t xml:space="preserve">mattutino </w:t>
      </w:r>
      <w:r>
        <w:rPr>
          <w:rFonts w:ascii="Arial" w:eastAsia="Arial" w:hAnsi="Arial" w:cs="Arial"/>
          <w:sz w:val="24"/>
          <w:szCs w:val="24"/>
        </w:rPr>
        <w:t>che si è tenuto oggi a partire dal libro di Alex Giordano «FoodSystem 5.0»,</w:t>
      </w:r>
      <w:r w:rsidR="003740AB">
        <w:rPr>
          <w:rFonts w:ascii="Arial" w:eastAsia="Arial" w:hAnsi="Arial" w:cs="Arial"/>
          <w:sz w:val="24"/>
          <w:szCs w:val="24"/>
        </w:rPr>
        <w:t xml:space="preserve"> è stato trasmesso anche un videomessaggio di </w:t>
      </w:r>
      <w:r>
        <w:rPr>
          <w:rFonts w:ascii="Arial" w:eastAsia="Arial" w:hAnsi="Arial" w:cs="Arial"/>
          <w:sz w:val="24"/>
          <w:szCs w:val="24"/>
        </w:rPr>
        <w:t>Maurizio Martina, Vice Direttore della FAO</w:t>
      </w:r>
      <w:r w:rsidR="008E0E7D">
        <w:rPr>
          <w:rFonts w:ascii="Arial" w:eastAsia="Arial" w:hAnsi="Arial" w:cs="Arial"/>
          <w:sz w:val="24"/>
          <w:szCs w:val="24"/>
        </w:rPr>
        <w:t>, ed è stat</w:t>
      </w:r>
      <w:r w:rsidR="0068395C">
        <w:rPr>
          <w:rFonts w:ascii="Arial" w:eastAsia="Arial" w:hAnsi="Arial" w:cs="Arial"/>
          <w:sz w:val="24"/>
          <w:szCs w:val="24"/>
        </w:rPr>
        <w:t>o</w:t>
      </w:r>
      <w:r w:rsidR="008E0E7D">
        <w:rPr>
          <w:rFonts w:ascii="Arial" w:eastAsia="Arial" w:hAnsi="Arial" w:cs="Arial"/>
          <w:sz w:val="24"/>
          <w:szCs w:val="24"/>
        </w:rPr>
        <w:t xml:space="preserve"> lett</w:t>
      </w:r>
      <w:r w:rsidR="0068395C">
        <w:rPr>
          <w:rFonts w:ascii="Arial" w:eastAsia="Arial" w:hAnsi="Arial" w:cs="Arial"/>
          <w:sz w:val="24"/>
          <w:szCs w:val="24"/>
        </w:rPr>
        <w:t>o</w:t>
      </w:r>
      <w:r w:rsidR="008E0E7D">
        <w:rPr>
          <w:rFonts w:ascii="Arial" w:eastAsia="Arial" w:hAnsi="Arial" w:cs="Arial"/>
          <w:sz w:val="24"/>
          <w:szCs w:val="24"/>
        </w:rPr>
        <w:t xml:space="preserve"> un </w:t>
      </w:r>
      <w:r w:rsidR="0068395C">
        <w:rPr>
          <w:rFonts w:ascii="Arial" w:eastAsia="Arial" w:hAnsi="Arial" w:cs="Arial"/>
          <w:sz w:val="24"/>
          <w:szCs w:val="24"/>
        </w:rPr>
        <w:t xml:space="preserve">messaggio </w:t>
      </w:r>
      <w:r w:rsidR="008E0E7D">
        <w:rPr>
          <w:rFonts w:ascii="Arial" w:eastAsia="Arial" w:hAnsi="Arial" w:cs="Arial"/>
          <w:sz w:val="24"/>
          <w:szCs w:val="24"/>
        </w:rPr>
        <w:t>inviat</w:t>
      </w:r>
      <w:r w:rsidR="0068395C">
        <w:rPr>
          <w:rFonts w:ascii="Arial" w:eastAsia="Arial" w:hAnsi="Arial" w:cs="Arial"/>
          <w:sz w:val="24"/>
          <w:szCs w:val="24"/>
        </w:rPr>
        <w:t>o</w:t>
      </w:r>
      <w:r w:rsidR="008E0E7D">
        <w:rPr>
          <w:rFonts w:ascii="Arial" w:eastAsia="Arial" w:hAnsi="Arial" w:cs="Arial"/>
          <w:sz w:val="24"/>
          <w:szCs w:val="24"/>
        </w:rPr>
        <w:t xml:space="preserve"> da Adolfo Urso, Ministro delle Imprese e del Made in Italy</w:t>
      </w:r>
      <w:r w:rsidR="003740AB">
        <w:rPr>
          <w:rFonts w:ascii="Arial" w:eastAsia="Arial" w:hAnsi="Arial" w:cs="Arial"/>
          <w:sz w:val="24"/>
          <w:szCs w:val="24"/>
        </w:rPr>
        <w:t>. Le conclusioni sono state affidate ad Andrea Prete, Presidente Nazionale di Unioncamere e Camera di Commercio di Salerno</w:t>
      </w:r>
      <w:r w:rsidR="008E0E7D">
        <w:rPr>
          <w:rFonts w:ascii="Arial" w:eastAsia="Arial" w:hAnsi="Arial" w:cs="Arial"/>
          <w:sz w:val="24"/>
          <w:szCs w:val="24"/>
        </w:rPr>
        <w:t xml:space="preserve">. </w:t>
      </w:r>
    </w:p>
    <w:p w14:paraId="0000000A" w14:textId="6064E1E8" w:rsidR="00230E99" w:rsidRDefault="00C93A84">
      <w:pPr>
        <w:jc w:val="both"/>
        <w:rPr>
          <w:rFonts w:ascii="Arial" w:eastAsia="Arial" w:hAnsi="Arial" w:cs="Arial"/>
          <w:sz w:val="24"/>
          <w:szCs w:val="24"/>
        </w:rPr>
      </w:pPr>
      <w:r>
        <w:rPr>
          <w:rFonts w:ascii="Arial" w:eastAsia="Arial" w:hAnsi="Arial" w:cs="Arial"/>
          <w:sz w:val="24"/>
          <w:szCs w:val="24"/>
        </w:rPr>
        <w:t xml:space="preserve">Agrifood Future 2023 si concluderà questa sera con una social dinner per 500 persone sul lungomare di Salerno. La cena sarà supervisionata da Alfonso Iaccarino, chef del ristorante stellato “Don Alfonso 1890”, che guiderà </w:t>
      </w:r>
      <w:r>
        <w:rPr>
          <w:rFonts w:ascii="Arial" w:eastAsia="Arial" w:hAnsi="Arial" w:cs="Arial"/>
          <w:color w:val="222222"/>
          <w:sz w:val="24"/>
          <w:szCs w:val="24"/>
          <w:highlight w:val="white"/>
        </w:rPr>
        <w:t xml:space="preserve">una squadra di giovani chef provenienti dall’Istituto Alberghiero “Roberto Virtuoso” di Salerno. Verranno utilizzate tutte le eccedenze delle migliori produzioni del territorio, nell’ottica di contrastare gli </w:t>
      </w:r>
      <w:r>
        <w:rPr>
          <w:rFonts w:ascii="Arial" w:eastAsia="Arial" w:hAnsi="Arial" w:cs="Arial"/>
          <w:color w:val="222222"/>
          <w:sz w:val="24"/>
          <w:szCs w:val="24"/>
          <w:highlight w:val="white"/>
        </w:rPr>
        <w:lastRenderedPageBreak/>
        <w:t>sprechi alimentari, e sono state allertate in tal senso tutte le mense che si occupano degli indigenti, nonché il banco alimentare.</w:t>
      </w:r>
    </w:p>
    <w:sectPr w:rsidR="00230E99">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341E" w14:textId="77777777" w:rsidR="00652209" w:rsidRDefault="00652209">
      <w:pPr>
        <w:spacing w:after="0" w:line="240" w:lineRule="auto"/>
      </w:pPr>
      <w:r>
        <w:separator/>
      </w:r>
    </w:p>
  </w:endnote>
  <w:endnote w:type="continuationSeparator" w:id="0">
    <w:p w14:paraId="7DBF53D2" w14:textId="77777777" w:rsidR="00652209" w:rsidRDefault="0065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E8AA" w14:textId="77777777" w:rsidR="00652209" w:rsidRDefault="00652209">
      <w:pPr>
        <w:spacing w:after="0" w:line="240" w:lineRule="auto"/>
      </w:pPr>
      <w:r>
        <w:separator/>
      </w:r>
    </w:p>
  </w:footnote>
  <w:footnote w:type="continuationSeparator" w:id="0">
    <w:p w14:paraId="2DBBEF6C" w14:textId="77777777" w:rsidR="00652209" w:rsidRDefault="00652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B" w14:textId="77777777" w:rsidR="00230E99" w:rsidRDefault="00C93A84">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1208855" cy="42080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8855" cy="42080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F18E9"/>
    <w:multiLevelType w:val="multilevel"/>
    <w:tmpl w:val="91A04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E99"/>
    <w:rsid w:val="00230E99"/>
    <w:rsid w:val="00296142"/>
    <w:rsid w:val="003740AB"/>
    <w:rsid w:val="00652209"/>
    <w:rsid w:val="0068395C"/>
    <w:rsid w:val="008E0E7D"/>
    <w:rsid w:val="00BC0956"/>
    <w:rsid w:val="00C93A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9687"/>
  <w15:docId w15:val="{F773081C-6A75-4747-A597-5C198C89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7B6020"/>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7B6020"/>
  </w:style>
  <w:style w:type="paragraph" w:styleId="Pidipagina">
    <w:name w:val="footer"/>
    <w:basedOn w:val="Normale"/>
    <w:link w:val="PidipaginaCarattere"/>
    <w:uiPriority w:val="99"/>
    <w:unhideWhenUsed/>
    <w:rsid w:val="007B6020"/>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7B6020"/>
  </w:style>
  <w:style w:type="character" w:styleId="Collegamentoipertestuale">
    <w:name w:val="Hyperlink"/>
    <w:basedOn w:val="Carpredefinitoparagrafo"/>
    <w:uiPriority w:val="99"/>
    <w:unhideWhenUsed/>
    <w:rsid w:val="0007353B"/>
    <w:rPr>
      <w:color w:val="0563C1" w:themeColor="hyperlink"/>
      <w:u w:val="single"/>
    </w:rPr>
  </w:style>
  <w:style w:type="character" w:styleId="Menzionenonrisolta">
    <w:name w:val="Unresolved Mention"/>
    <w:basedOn w:val="Carpredefinitoparagrafo"/>
    <w:uiPriority w:val="99"/>
    <w:semiHidden/>
    <w:unhideWhenUsed/>
    <w:rsid w:val="0007353B"/>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DxJXJUO+Pdj+YEqrCmpmV1Zm7w==">CgMxLjA4AHIhMWV2WDl1WVM3ZFFFSDhVWVgwVHlmdFVPcm1aZWRvX1Jm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446</Words>
  <Characters>2547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Artese</dc:creator>
  <cp:lastModifiedBy>Eleonora Artese</cp:lastModifiedBy>
  <cp:revision>4</cp:revision>
  <dcterms:created xsi:type="dcterms:W3CDTF">2023-09-11T09:36:00Z</dcterms:created>
  <dcterms:modified xsi:type="dcterms:W3CDTF">2023-09-20T09:27:00Z</dcterms:modified>
</cp:coreProperties>
</file>