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CF29" w14:textId="77777777" w:rsidR="00CB53A2" w:rsidRDefault="003A4292" w:rsidP="00C82674">
      <w:pPr>
        <w:pStyle w:val="Titolo"/>
        <w:spacing w:line="360" w:lineRule="auto"/>
        <w:jc w:val="left"/>
        <w:rPr>
          <w:rFonts w:ascii="Cambria" w:hAnsi="Cambria"/>
          <w:sz w:val="20"/>
          <w:szCs w:val="20"/>
        </w:rPr>
      </w:pPr>
      <w:r>
        <w:rPr>
          <w:rFonts w:ascii="Cambria" w:hAnsi="Cambria"/>
          <w:sz w:val="20"/>
          <w:szCs w:val="20"/>
        </w:rPr>
        <w:t>Comunicato</w:t>
      </w:r>
      <w:r w:rsidR="00C82674" w:rsidRPr="002317E9">
        <w:rPr>
          <w:rFonts w:ascii="Cambria" w:hAnsi="Cambria"/>
          <w:sz w:val="20"/>
          <w:szCs w:val="20"/>
        </w:rPr>
        <w:t xml:space="preserve"> stampa</w:t>
      </w:r>
    </w:p>
    <w:p w14:paraId="37661E41" w14:textId="36E2EC26" w:rsidR="00C82674" w:rsidRPr="002317E9" w:rsidRDefault="00CB53A2" w:rsidP="00C82674">
      <w:pPr>
        <w:pStyle w:val="Titolo"/>
        <w:spacing w:line="360" w:lineRule="auto"/>
        <w:jc w:val="left"/>
        <w:rPr>
          <w:rFonts w:ascii="Cambria" w:hAnsi="Cambria"/>
          <w:b w:val="0"/>
          <w:sz w:val="20"/>
          <w:szCs w:val="20"/>
          <w:u w:val="none"/>
        </w:rPr>
      </w:pPr>
      <w:r w:rsidRPr="00CB53A2">
        <w:rPr>
          <w:rFonts w:ascii="Cambria" w:hAnsi="Cambria"/>
          <w:b w:val="0"/>
          <w:sz w:val="20"/>
          <w:szCs w:val="20"/>
          <w:u w:val="none"/>
        </w:rPr>
        <w:t>Salerno</w:t>
      </w:r>
      <w:r w:rsidR="00C82674" w:rsidRPr="002317E9">
        <w:rPr>
          <w:rFonts w:ascii="Cambria" w:hAnsi="Cambria"/>
          <w:b w:val="0"/>
          <w:sz w:val="20"/>
          <w:szCs w:val="20"/>
          <w:u w:val="none"/>
        </w:rPr>
        <w:t xml:space="preserve">, </w:t>
      </w:r>
      <w:r w:rsidR="00CB3E54">
        <w:rPr>
          <w:rFonts w:ascii="Cambria" w:hAnsi="Cambria"/>
          <w:b w:val="0"/>
          <w:sz w:val="20"/>
          <w:szCs w:val="20"/>
          <w:u w:val="none"/>
        </w:rPr>
        <w:t>0</w:t>
      </w:r>
      <w:r w:rsidR="0086412C">
        <w:rPr>
          <w:rFonts w:ascii="Cambria" w:hAnsi="Cambria"/>
          <w:b w:val="0"/>
          <w:sz w:val="20"/>
          <w:szCs w:val="20"/>
          <w:u w:val="none"/>
        </w:rPr>
        <w:t>5</w:t>
      </w:r>
      <w:r w:rsidR="00C82674" w:rsidRPr="002317E9">
        <w:rPr>
          <w:rFonts w:ascii="Cambria" w:hAnsi="Cambria"/>
          <w:b w:val="0"/>
          <w:sz w:val="20"/>
          <w:szCs w:val="20"/>
          <w:u w:val="none"/>
        </w:rPr>
        <w:t>/</w:t>
      </w:r>
      <w:r w:rsidR="00DF2904">
        <w:rPr>
          <w:rFonts w:ascii="Cambria" w:hAnsi="Cambria"/>
          <w:b w:val="0"/>
          <w:sz w:val="20"/>
          <w:szCs w:val="20"/>
          <w:u w:val="none"/>
        </w:rPr>
        <w:t>0</w:t>
      </w:r>
      <w:r w:rsidR="00CB3E54">
        <w:rPr>
          <w:rFonts w:ascii="Cambria" w:hAnsi="Cambria"/>
          <w:b w:val="0"/>
          <w:sz w:val="20"/>
          <w:szCs w:val="20"/>
          <w:u w:val="none"/>
        </w:rPr>
        <w:t>4</w:t>
      </w:r>
      <w:r w:rsidR="00C82674" w:rsidRPr="002317E9">
        <w:rPr>
          <w:rFonts w:ascii="Cambria" w:hAnsi="Cambria"/>
          <w:b w:val="0"/>
          <w:sz w:val="20"/>
          <w:szCs w:val="20"/>
          <w:u w:val="none"/>
        </w:rPr>
        <w:t>/20</w:t>
      </w:r>
      <w:r w:rsidR="00932322">
        <w:rPr>
          <w:rFonts w:ascii="Cambria" w:hAnsi="Cambria"/>
          <w:b w:val="0"/>
          <w:sz w:val="20"/>
          <w:szCs w:val="20"/>
          <w:u w:val="none"/>
        </w:rPr>
        <w:t>2</w:t>
      </w:r>
      <w:r w:rsidR="00CB3E54">
        <w:rPr>
          <w:rFonts w:ascii="Cambria" w:hAnsi="Cambria"/>
          <w:b w:val="0"/>
          <w:sz w:val="20"/>
          <w:szCs w:val="20"/>
          <w:u w:val="none"/>
        </w:rPr>
        <w:t>4</w:t>
      </w:r>
    </w:p>
    <w:p w14:paraId="63A36C97" w14:textId="77777777" w:rsidR="00C82674" w:rsidRPr="001551D2" w:rsidRDefault="00C82674" w:rsidP="00876345">
      <w:pPr>
        <w:tabs>
          <w:tab w:val="left" w:pos="1884"/>
        </w:tabs>
        <w:spacing w:after="0" w:line="360" w:lineRule="auto"/>
        <w:jc w:val="both"/>
        <w:rPr>
          <w:rFonts w:ascii="Cambria" w:eastAsia="Adobe Song Std L" w:hAnsi="Cambria" w:cstheme="minorHAnsi"/>
          <w:b/>
          <w:sz w:val="20"/>
          <w:szCs w:val="20"/>
        </w:rPr>
      </w:pPr>
    </w:p>
    <w:p w14:paraId="120957E0" w14:textId="1ED97EE0" w:rsidR="00CB3E54" w:rsidRDefault="00CB3E54" w:rsidP="00CB3E54">
      <w:pPr>
        <w:pStyle w:val="Pidipagina"/>
        <w:spacing w:line="360" w:lineRule="auto"/>
        <w:jc w:val="center"/>
        <w:rPr>
          <w:rFonts w:ascii="Cambria" w:eastAsia="Adobe Song Std L" w:hAnsi="Cambria" w:cstheme="minorHAnsi"/>
          <w:b/>
          <w:sz w:val="28"/>
          <w:szCs w:val="28"/>
          <w:u w:val="single"/>
        </w:rPr>
      </w:pPr>
      <w:r w:rsidRPr="00CB3E54">
        <w:rPr>
          <w:rFonts w:ascii="Cambria" w:eastAsia="Adobe Song Std L" w:hAnsi="Cambria" w:cstheme="minorHAnsi"/>
          <w:b/>
          <w:sz w:val="28"/>
          <w:szCs w:val="28"/>
          <w:u w:val="single"/>
        </w:rPr>
        <w:t>GustoSa, un</w:t>
      </w:r>
      <w:r>
        <w:rPr>
          <w:rFonts w:ascii="Cambria" w:eastAsia="Adobe Song Std L" w:hAnsi="Cambria" w:cstheme="minorHAnsi"/>
          <w:b/>
          <w:sz w:val="28"/>
          <w:szCs w:val="28"/>
          <w:u w:val="single"/>
        </w:rPr>
        <w:t>’</w:t>
      </w:r>
      <w:r w:rsidRPr="00CB3E54">
        <w:rPr>
          <w:rFonts w:ascii="Cambria" w:eastAsia="Adobe Song Std L" w:hAnsi="Cambria" w:cstheme="minorHAnsi"/>
          <w:b/>
          <w:sz w:val="28"/>
          <w:szCs w:val="28"/>
          <w:u w:val="single"/>
        </w:rPr>
        <w:t>esperienza sensoriale salernitana da vivere al Vinitaly</w:t>
      </w:r>
    </w:p>
    <w:p w14:paraId="138A4033" w14:textId="00736419" w:rsidR="00DF2904" w:rsidRDefault="001551D2" w:rsidP="00CB3E54">
      <w:pPr>
        <w:pStyle w:val="Pidipagina"/>
        <w:spacing w:line="360" w:lineRule="auto"/>
        <w:jc w:val="both"/>
        <w:rPr>
          <w:rFonts w:ascii="Cambria" w:hAnsi="Cambria"/>
          <w:bCs/>
          <w:sz w:val="24"/>
          <w:szCs w:val="24"/>
        </w:rPr>
      </w:pPr>
      <w:r w:rsidRPr="000F04D4">
        <w:rPr>
          <w:rFonts w:ascii="Cambria" w:hAnsi="Cambria"/>
          <w:bCs/>
          <w:i/>
          <w:iCs/>
          <w:sz w:val="14"/>
          <w:szCs w:val="14"/>
        </w:rPr>
        <w:br/>
      </w:r>
      <w:r w:rsidR="006A0AEF">
        <w:rPr>
          <w:rFonts w:ascii="Cambria" w:hAnsi="Cambria"/>
          <w:bCs/>
          <w:sz w:val="24"/>
          <w:szCs w:val="24"/>
        </w:rPr>
        <w:t>F</w:t>
      </w:r>
      <w:r w:rsidR="006A0AEF" w:rsidRPr="006A0AEF">
        <w:rPr>
          <w:rFonts w:ascii="Cambria" w:hAnsi="Cambria"/>
          <w:bCs/>
          <w:sz w:val="24"/>
          <w:szCs w:val="24"/>
        </w:rPr>
        <w:t xml:space="preserve">ar scoprire il vero </w:t>
      </w:r>
      <w:r w:rsidR="006A0AEF" w:rsidRPr="000F04D4">
        <w:rPr>
          <w:rFonts w:ascii="Cambria" w:hAnsi="Cambria"/>
          <w:b/>
          <w:sz w:val="24"/>
          <w:szCs w:val="24"/>
        </w:rPr>
        <w:t>gusto</w:t>
      </w:r>
      <w:r w:rsidR="006A0AEF" w:rsidRPr="006A0AEF">
        <w:rPr>
          <w:rFonts w:ascii="Cambria" w:hAnsi="Cambria"/>
          <w:bCs/>
          <w:sz w:val="24"/>
          <w:szCs w:val="24"/>
        </w:rPr>
        <w:t xml:space="preserve"> della </w:t>
      </w:r>
      <w:r w:rsidR="006A0AEF" w:rsidRPr="000F04D4">
        <w:rPr>
          <w:rFonts w:ascii="Cambria" w:hAnsi="Cambria"/>
          <w:b/>
          <w:sz w:val="24"/>
          <w:szCs w:val="24"/>
        </w:rPr>
        <w:t>provincia di Salerno</w:t>
      </w:r>
      <w:r w:rsidR="006A0AEF" w:rsidRPr="006A0AEF">
        <w:rPr>
          <w:rFonts w:ascii="Cambria" w:hAnsi="Cambria"/>
          <w:bCs/>
          <w:sz w:val="24"/>
          <w:szCs w:val="24"/>
        </w:rPr>
        <w:t xml:space="preserve"> traspor</w:t>
      </w:r>
      <w:r w:rsidR="006A0AEF">
        <w:rPr>
          <w:rFonts w:ascii="Cambria" w:hAnsi="Cambria"/>
          <w:bCs/>
          <w:sz w:val="24"/>
          <w:szCs w:val="24"/>
        </w:rPr>
        <w:t>tando i visitatori</w:t>
      </w:r>
      <w:r w:rsidR="006A0AEF" w:rsidRPr="006A0AEF">
        <w:rPr>
          <w:rFonts w:ascii="Cambria" w:hAnsi="Cambria"/>
          <w:bCs/>
          <w:sz w:val="24"/>
          <w:szCs w:val="24"/>
        </w:rPr>
        <w:t xml:space="preserve"> in un </w:t>
      </w:r>
      <w:r w:rsidR="006A0AEF" w:rsidRPr="000F04D4">
        <w:rPr>
          <w:rFonts w:ascii="Cambria" w:hAnsi="Cambria"/>
          <w:b/>
          <w:sz w:val="24"/>
          <w:szCs w:val="24"/>
        </w:rPr>
        <w:t xml:space="preserve">viaggio sensoriale </w:t>
      </w:r>
      <w:r w:rsidR="006A0AEF" w:rsidRPr="006A0AEF">
        <w:rPr>
          <w:rFonts w:ascii="Cambria" w:hAnsi="Cambria"/>
          <w:bCs/>
          <w:sz w:val="24"/>
          <w:szCs w:val="24"/>
        </w:rPr>
        <w:t xml:space="preserve">che esalta i </w:t>
      </w:r>
      <w:r w:rsidR="006A0AEF" w:rsidRPr="000F04D4">
        <w:rPr>
          <w:rFonts w:ascii="Cambria" w:hAnsi="Cambria"/>
          <w:b/>
          <w:sz w:val="24"/>
          <w:szCs w:val="24"/>
        </w:rPr>
        <w:t>sapori</w:t>
      </w:r>
      <w:r w:rsidR="006A0AEF" w:rsidRPr="006A0AEF">
        <w:rPr>
          <w:rFonts w:ascii="Cambria" w:hAnsi="Cambria"/>
          <w:bCs/>
          <w:sz w:val="24"/>
          <w:szCs w:val="24"/>
        </w:rPr>
        <w:t xml:space="preserve"> autentici e genuini della nostra terra abbinati ai migliori </w:t>
      </w:r>
      <w:r w:rsidR="006A0AEF" w:rsidRPr="000F04D4">
        <w:rPr>
          <w:rFonts w:ascii="Cambria" w:hAnsi="Cambria"/>
          <w:b/>
          <w:sz w:val="24"/>
          <w:szCs w:val="24"/>
        </w:rPr>
        <w:t>vini</w:t>
      </w:r>
      <w:r w:rsidR="006A0AEF" w:rsidRPr="006A0AEF">
        <w:rPr>
          <w:rFonts w:ascii="Cambria" w:hAnsi="Cambria"/>
          <w:bCs/>
          <w:sz w:val="24"/>
          <w:szCs w:val="24"/>
        </w:rPr>
        <w:t xml:space="preserve"> e </w:t>
      </w:r>
      <w:r w:rsidR="006A0AEF" w:rsidRPr="000F04D4">
        <w:rPr>
          <w:rFonts w:ascii="Cambria" w:hAnsi="Cambria"/>
          <w:b/>
          <w:sz w:val="24"/>
          <w:szCs w:val="24"/>
        </w:rPr>
        <w:t>liquori</w:t>
      </w:r>
      <w:r w:rsidR="006A0AEF" w:rsidRPr="006A0AEF">
        <w:rPr>
          <w:rFonts w:ascii="Cambria" w:hAnsi="Cambria"/>
          <w:bCs/>
          <w:sz w:val="24"/>
          <w:szCs w:val="24"/>
        </w:rPr>
        <w:t xml:space="preserve"> locali</w:t>
      </w:r>
      <w:r w:rsidR="006A0AEF">
        <w:rPr>
          <w:rFonts w:ascii="Cambria" w:hAnsi="Cambria"/>
          <w:bCs/>
          <w:sz w:val="24"/>
          <w:szCs w:val="24"/>
        </w:rPr>
        <w:t xml:space="preserve">: è questa la finalità del progetto </w:t>
      </w:r>
      <w:r w:rsidR="006A0AEF" w:rsidRPr="000F04D4">
        <w:rPr>
          <w:rFonts w:ascii="Cambria" w:hAnsi="Cambria"/>
          <w:b/>
          <w:sz w:val="24"/>
          <w:szCs w:val="24"/>
        </w:rPr>
        <w:t>GustoSa</w:t>
      </w:r>
      <w:r w:rsidR="006A0AEF">
        <w:rPr>
          <w:rFonts w:ascii="Cambria" w:hAnsi="Cambria"/>
          <w:bCs/>
          <w:sz w:val="24"/>
          <w:szCs w:val="24"/>
        </w:rPr>
        <w:t xml:space="preserve">, promosso dalla </w:t>
      </w:r>
      <w:r w:rsidR="006A0AEF" w:rsidRPr="000F04D4">
        <w:rPr>
          <w:rFonts w:ascii="Cambria" w:hAnsi="Cambria"/>
          <w:b/>
          <w:sz w:val="24"/>
          <w:szCs w:val="24"/>
        </w:rPr>
        <w:t>Camera di Commercio di Salerno</w:t>
      </w:r>
      <w:r w:rsidR="006A0AEF">
        <w:rPr>
          <w:rFonts w:ascii="Cambria" w:hAnsi="Cambria"/>
          <w:bCs/>
          <w:sz w:val="24"/>
          <w:szCs w:val="24"/>
        </w:rPr>
        <w:t xml:space="preserve"> in collaborazione con l’agenzia di comunicazione integrata </w:t>
      </w:r>
      <w:r w:rsidR="006A0AEF" w:rsidRPr="000F04D4">
        <w:rPr>
          <w:rFonts w:ascii="Cambria" w:hAnsi="Cambria"/>
          <w:b/>
          <w:sz w:val="24"/>
          <w:szCs w:val="24"/>
        </w:rPr>
        <w:t>MTN Company</w:t>
      </w:r>
      <w:r w:rsidR="006A0AEF">
        <w:rPr>
          <w:rFonts w:ascii="Cambria" w:hAnsi="Cambria"/>
          <w:bCs/>
          <w:sz w:val="24"/>
          <w:szCs w:val="24"/>
        </w:rPr>
        <w:t xml:space="preserve"> nell’ambito dell’edizione 2024 del </w:t>
      </w:r>
      <w:r w:rsidR="006A0AEF" w:rsidRPr="000F04D4">
        <w:rPr>
          <w:rFonts w:ascii="Cambria" w:hAnsi="Cambria"/>
          <w:b/>
          <w:sz w:val="24"/>
          <w:szCs w:val="24"/>
        </w:rPr>
        <w:t>Vinitaly</w:t>
      </w:r>
      <w:r w:rsidR="006A0AEF">
        <w:rPr>
          <w:rFonts w:ascii="Cambria" w:hAnsi="Cambria"/>
          <w:bCs/>
          <w:sz w:val="24"/>
          <w:szCs w:val="24"/>
        </w:rPr>
        <w:t xml:space="preserve">, </w:t>
      </w:r>
      <w:r w:rsidR="006A0AEF" w:rsidRPr="006A0AEF">
        <w:rPr>
          <w:rFonts w:ascii="Cambria" w:hAnsi="Cambria"/>
          <w:bCs/>
          <w:sz w:val="24"/>
          <w:szCs w:val="24"/>
        </w:rPr>
        <w:t xml:space="preserve">il salone internazionale del vino e dei distillati in programma a </w:t>
      </w:r>
      <w:r w:rsidR="006A0AEF" w:rsidRPr="000F04D4">
        <w:rPr>
          <w:rFonts w:ascii="Cambria" w:hAnsi="Cambria"/>
          <w:b/>
          <w:sz w:val="24"/>
          <w:szCs w:val="24"/>
        </w:rPr>
        <w:t>Verona</w:t>
      </w:r>
      <w:r w:rsidR="006A0AEF">
        <w:rPr>
          <w:rFonts w:ascii="Cambria" w:hAnsi="Cambria"/>
          <w:bCs/>
          <w:sz w:val="24"/>
          <w:szCs w:val="24"/>
        </w:rPr>
        <w:t xml:space="preserve"> dal </w:t>
      </w:r>
      <w:r w:rsidR="006A0AEF" w:rsidRPr="000F04D4">
        <w:rPr>
          <w:rFonts w:ascii="Cambria" w:hAnsi="Cambria"/>
          <w:b/>
          <w:sz w:val="24"/>
          <w:szCs w:val="24"/>
        </w:rPr>
        <w:t>14</w:t>
      </w:r>
      <w:r w:rsidR="006A0AEF">
        <w:rPr>
          <w:rFonts w:ascii="Cambria" w:hAnsi="Cambria"/>
          <w:bCs/>
          <w:sz w:val="24"/>
          <w:szCs w:val="24"/>
        </w:rPr>
        <w:t xml:space="preserve"> al </w:t>
      </w:r>
      <w:r w:rsidR="006A0AEF" w:rsidRPr="000F04D4">
        <w:rPr>
          <w:rFonts w:ascii="Cambria" w:hAnsi="Cambria"/>
          <w:b/>
          <w:sz w:val="24"/>
          <w:szCs w:val="24"/>
        </w:rPr>
        <w:t>17 aprile</w:t>
      </w:r>
      <w:r w:rsidR="006A0AEF">
        <w:rPr>
          <w:rFonts w:ascii="Cambria" w:hAnsi="Cambria"/>
          <w:bCs/>
          <w:sz w:val="24"/>
          <w:szCs w:val="24"/>
        </w:rPr>
        <w:t>.</w:t>
      </w:r>
    </w:p>
    <w:p w14:paraId="65D3B074" w14:textId="052533C7" w:rsidR="008F1A24" w:rsidRDefault="008F1A24" w:rsidP="00CB3E54">
      <w:pPr>
        <w:pStyle w:val="Pidipagina"/>
        <w:spacing w:line="360" w:lineRule="auto"/>
        <w:jc w:val="both"/>
        <w:rPr>
          <w:rFonts w:ascii="Cambria" w:hAnsi="Cambria"/>
          <w:bCs/>
          <w:sz w:val="24"/>
          <w:szCs w:val="24"/>
        </w:rPr>
      </w:pPr>
    </w:p>
    <w:p w14:paraId="7F400BDE" w14:textId="28915F69" w:rsidR="008F1A24" w:rsidRDefault="008F1A24" w:rsidP="00CB3E54">
      <w:pPr>
        <w:pStyle w:val="Pidipagina"/>
        <w:spacing w:line="360" w:lineRule="auto"/>
        <w:jc w:val="both"/>
        <w:rPr>
          <w:rFonts w:ascii="Cambria" w:hAnsi="Cambria"/>
          <w:bCs/>
          <w:sz w:val="24"/>
          <w:szCs w:val="24"/>
        </w:rPr>
      </w:pPr>
      <w:r w:rsidRPr="008F1A24">
        <w:rPr>
          <w:rFonts w:ascii="Cambria" w:hAnsi="Cambria"/>
          <w:bCs/>
          <w:sz w:val="24"/>
          <w:szCs w:val="24"/>
        </w:rPr>
        <w:t xml:space="preserve">In occasione del prestigioso </w:t>
      </w:r>
      <w:r w:rsidRPr="000F04D4">
        <w:rPr>
          <w:rFonts w:ascii="Cambria" w:hAnsi="Cambria"/>
          <w:b/>
          <w:sz w:val="24"/>
          <w:szCs w:val="24"/>
        </w:rPr>
        <w:t>Vinitaly</w:t>
      </w:r>
      <w:r w:rsidRPr="008F1A24">
        <w:rPr>
          <w:rFonts w:ascii="Cambria" w:hAnsi="Cambria"/>
          <w:bCs/>
          <w:sz w:val="24"/>
          <w:szCs w:val="24"/>
        </w:rPr>
        <w:t xml:space="preserve">, il progetto </w:t>
      </w:r>
      <w:r w:rsidRPr="000F04D4">
        <w:rPr>
          <w:rFonts w:ascii="Cambria" w:hAnsi="Cambria"/>
          <w:b/>
          <w:sz w:val="24"/>
          <w:szCs w:val="24"/>
        </w:rPr>
        <w:t>GustoSa</w:t>
      </w:r>
      <w:r w:rsidRPr="008F1A24">
        <w:rPr>
          <w:rFonts w:ascii="Cambria" w:hAnsi="Cambria"/>
          <w:bCs/>
          <w:sz w:val="24"/>
          <w:szCs w:val="24"/>
        </w:rPr>
        <w:t xml:space="preserve"> prende vita per celebrare il connubio perfetto tra il rinomato </w:t>
      </w:r>
      <w:r w:rsidRPr="000F04D4">
        <w:rPr>
          <w:rFonts w:ascii="Cambria" w:hAnsi="Cambria"/>
          <w:b/>
          <w:sz w:val="24"/>
          <w:szCs w:val="24"/>
        </w:rPr>
        <w:t>vino</w:t>
      </w:r>
      <w:r w:rsidRPr="008F1A24">
        <w:rPr>
          <w:rFonts w:ascii="Cambria" w:hAnsi="Cambria"/>
          <w:bCs/>
          <w:sz w:val="24"/>
          <w:szCs w:val="24"/>
        </w:rPr>
        <w:t xml:space="preserve"> e</w:t>
      </w:r>
      <w:r w:rsidR="004F5712">
        <w:rPr>
          <w:rFonts w:ascii="Cambria" w:hAnsi="Cambria"/>
          <w:bCs/>
          <w:sz w:val="24"/>
          <w:szCs w:val="24"/>
        </w:rPr>
        <w:t xml:space="preserve"> i</w:t>
      </w:r>
      <w:r w:rsidRPr="008F1A24">
        <w:rPr>
          <w:rFonts w:ascii="Cambria" w:hAnsi="Cambria"/>
          <w:bCs/>
          <w:sz w:val="24"/>
          <w:szCs w:val="24"/>
        </w:rPr>
        <w:t xml:space="preserve"> </w:t>
      </w:r>
      <w:r w:rsidRPr="000F04D4">
        <w:rPr>
          <w:rFonts w:ascii="Cambria" w:hAnsi="Cambria"/>
          <w:b/>
          <w:sz w:val="24"/>
          <w:szCs w:val="24"/>
        </w:rPr>
        <w:t>liquori</w:t>
      </w:r>
      <w:r w:rsidRPr="008F1A24">
        <w:rPr>
          <w:rFonts w:ascii="Cambria" w:hAnsi="Cambria"/>
          <w:bCs/>
          <w:sz w:val="24"/>
          <w:szCs w:val="24"/>
        </w:rPr>
        <w:t xml:space="preserve"> della </w:t>
      </w:r>
      <w:r w:rsidRPr="000F04D4">
        <w:rPr>
          <w:rFonts w:ascii="Cambria" w:hAnsi="Cambria"/>
          <w:b/>
          <w:sz w:val="24"/>
          <w:szCs w:val="24"/>
        </w:rPr>
        <w:t>provincia di Salerno</w:t>
      </w:r>
      <w:r w:rsidRPr="008F1A24">
        <w:rPr>
          <w:rFonts w:ascii="Cambria" w:hAnsi="Cambria"/>
          <w:bCs/>
          <w:sz w:val="24"/>
          <w:szCs w:val="24"/>
        </w:rPr>
        <w:t xml:space="preserve"> e i prelibati </w:t>
      </w:r>
      <w:r w:rsidRPr="000F04D4">
        <w:rPr>
          <w:rFonts w:ascii="Cambria" w:hAnsi="Cambria"/>
          <w:b/>
          <w:sz w:val="24"/>
          <w:szCs w:val="24"/>
        </w:rPr>
        <w:t>prodotti tipici</w:t>
      </w:r>
      <w:r w:rsidRPr="008F1A24">
        <w:rPr>
          <w:rFonts w:ascii="Cambria" w:hAnsi="Cambria"/>
          <w:bCs/>
          <w:sz w:val="24"/>
          <w:szCs w:val="24"/>
        </w:rPr>
        <w:t xml:space="preserve"> che caratterizzano il territorio.</w:t>
      </w:r>
      <w:r>
        <w:rPr>
          <w:rFonts w:ascii="Cambria" w:hAnsi="Cambria"/>
          <w:bCs/>
          <w:sz w:val="24"/>
          <w:szCs w:val="24"/>
        </w:rPr>
        <w:t xml:space="preserve"> I </w:t>
      </w:r>
      <w:r w:rsidRPr="000F04D4">
        <w:rPr>
          <w:rFonts w:ascii="Cambria" w:hAnsi="Cambria"/>
          <w:b/>
          <w:sz w:val="24"/>
          <w:szCs w:val="24"/>
        </w:rPr>
        <w:t>visitatori</w:t>
      </w:r>
      <w:r>
        <w:rPr>
          <w:rFonts w:ascii="Cambria" w:hAnsi="Cambria"/>
          <w:bCs/>
          <w:sz w:val="24"/>
          <w:szCs w:val="24"/>
        </w:rPr>
        <w:t xml:space="preserve"> della fiera, esibendo</w:t>
      </w:r>
      <w:r w:rsidR="005000F7">
        <w:rPr>
          <w:rFonts w:ascii="Cambria" w:hAnsi="Cambria"/>
          <w:bCs/>
          <w:sz w:val="24"/>
          <w:szCs w:val="24"/>
        </w:rPr>
        <w:t xml:space="preserve"> allo stand della </w:t>
      </w:r>
      <w:r w:rsidR="005000F7" w:rsidRPr="000F04D4">
        <w:rPr>
          <w:rFonts w:ascii="Cambria" w:hAnsi="Cambria"/>
          <w:b/>
          <w:sz w:val="24"/>
          <w:szCs w:val="24"/>
        </w:rPr>
        <w:t>Camera di Commercio di Salerno</w:t>
      </w:r>
      <w:r w:rsidR="005000F7">
        <w:rPr>
          <w:rFonts w:ascii="Cambria" w:hAnsi="Cambria"/>
          <w:bCs/>
          <w:sz w:val="24"/>
          <w:szCs w:val="24"/>
        </w:rPr>
        <w:t xml:space="preserve"> (</w:t>
      </w:r>
      <w:r w:rsidR="005000F7" w:rsidRPr="000F04D4">
        <w:rPr>
          <w:rFonts w:ascii="Cambria" w:hAnsi="Cambria"/>
          <w:b/>
          <w:sz w:val="24"/>
          <w:szCs w:val="24"/>
        </w:rPr>
        <w:t>Padiglione B – Stand 117-118</w:t>
      </w:r>
      <w:r w:rsidR="005000F7">
        <w:rPr>
          <w:rFonts w:ascii="Cambria" w:hAnsi="Cambria"/>
          <w:bCs/>
          <w:sz w:val="24"/>
          <w:szCs w:val="24"/>
        </w:rPr>
        <w:t>)</w:t>
      </w:r>
      <w:r>
        <w:rPr>
          <w:rFonts w:ascii="Cambria" w:hAnsi="Cambria"/>
          <w:bCs/>
          <w:sz w:val="24"/>
          <w:szCs w:val="24"/>
        </w:rPr>
        <w:t xml:space="preserve"> il </w:t>
      </w:r>
      <w:r w:rsidRPr="000F04D4">
        <w:rPr>
          <w:rFonts w:ascii="Cambria" w:hAnsi="Cambria"/>
          <w:b/>
          <w:sz w:val="24"/>
          <w:szCs w:val="24"/>
        </w:rPr>
        <w:t>coupon</w:t>
      </w:r>
      <w:r>
        <w:rPr>
          <w:rFonts w:ascii="Cambria" w:hAnsi="Cambria"/>
          <w:bCs/>
          <w:sz w:val="24"/>
          <w:szCs w:val="24"/>
        </w:rPr>
        <w:t xml:space="preserve"> scaricabile gratuitamente dal sito </w:t>
      </w:r>
      <w:hyperlink r:id="rId6" w:history="1">
        <w:r w:rsidRPr="00EC7249">
          <w:rPr>
            <w:rStyle w:val="Collegamentoipertestuale"/>
            <w:rFonts w:ascii="Cambria" w:hAnsi="Cambria"/>
            <w:bCs/>
            <w:sz w:val="24"/>
            <w:szCs w:val="24"/>
          </w:rPr>
          <w:t>www.gustosa.it</w:t>
        </w:r>
      </w:hyperlink>
      <w:r>
        <w:rPr>
          <w:rFonts w:ascii="Cambria" w:hAnsi="Cambria"/>
          <w:bCs/>
          <w:sz w:val="24"/>
          <w:szCs w:val="24"/>
        </w:rPr>
        <w:t>, potranno</w:t>
      </w:r>
      <w:r w:rsidR="00761DD9">
        <w:rPr>
          <w:rFonts w:ascii="Cambria" w:hAnsi="Cambria"/>
          <w:bCs/>
          <w:sz w:val="24"/>
          <w:szCs w:val="24"/>
        </w:rPr>
        <w:t xml:space="preserve"> partecipare alla </w:t>
      </w:r>
      <w:r w:rsidR="00761DD9" w:rsidRPr="000F04D4">
        <w:rPr>
          <w:rFonts w:ascii="Cambria" w:hAnsi="Cambria"/>
          <w:b/>
          <w:sz w:val="24"/>
          <w:szCs w:val="24"/>
        </w:rPr>
        <w:t>degustazione</w:t>
      </w:r>
      <w:r w:rsidR="00761DD9">
        <w:rPr>
          <w:rFonts w:ascii="Cambria" w:hAnsi="Cambria"/>
          <w:bCs/>
          <w:sz w:val="24"/>
          <w:szCs w:val="24"/>
        </w:rPr>
        <w:t xml:space="preserve"> di </w:t>
      </w:r>
      <w:r w:rsidR="00761DD9" w:rsidRPr="000F04D4">
        <w:rPr>
          <w:rFonts w:ascii="Cambria" w:hAnsi="Cambria"/>
          <w:b/>
          <w:sz w:val="24"/>
          <w:szCs w:val="24"/>
        </w:rPr>
        <w:t>vini</w:t>
      </w:r>
      <w:r w:rsidR="00761DD9">
        <w:rPr>
          <w:rFonts w:ascii="Cambria" w:hAnsi="Cambria"/>
          <w:bCs/>
          <w:sz w:val="24"/>
          <w:szCs w:val="24"/>
        </w:rPr>
        <w:t xml:space="preserve">, </w:t>
      </w:r>
      <w:r w:rsidR="00761DD9" w:rsidRPr="000F04D4">
        <w:rPr>
          <w:rFonts w:ascii="Cambria" w:hAnsi="Cambria"/>
          <w:b/>
          <w:sz w:val="24"/>
          <w:szCs w:val="24"/>
        </w:rPr>
        <w:t>liquori</w:t>
      </w:r>
      <w:r w:rsidR="00761DD9">
        <w:rPr>
          <w:rFonts w:ascii="Cambria" w:hAnsi="Cambria"/>
          <w:bCs/>
          <w:sz w:val="24"/>
          <w:szCs w:val="24"/>
        </w:rPr>
        <w:t xml:space="preserve"> e </w:t>
      </w:r>
      <w:r w:rsidR="00761DD9" w:rsidRPr="000F04D4">
        <w:rPr>
          <w:rFonts w:ascii="Cambria" w:hAnsi="Cambria"/>
          <w:b/>
          <w:sz w:val="24"/>
          <w:szCs w:val="24"/>
        </w:rPr>
        <w:t>prodotti food</w:t>
      </w:r>
      <w:r>
        <w:rPr>
          <w:rFonts w:ascii="Cambria" w:hAnsi="Cambria"/>
          <w:bCs/>
          <w:sz w:val="24"/>
          <w:szCs w:val="24"/>
        </w:rPr>
        <w:t xml:space="preserve"> </w:t>
      </w:r>
      <w:r w:rsidR="00761DD9">
        <w:rPr>
          <w:rFonts w:ascii="Cambria" w:hAnsi="Cambria"/>
          <w:bCs/>
          <w:sz w:val="24"/>
          <w:szCs w:val="24"/>
        </w:rPr>
        <w:t>tipici</w:t>
      </w:r>
      <w:r w:rsidRPr="008F1A24">
        <w:rPr>
          <w:rFonts w:ascii="Cambria" w:hAnsi="Cambria"/>
          <w:bCs/>
          <w:sz w:val="24"/>
          <w:szCs w:val="24"/>
        </w:rPr>
        <w:t xml:space="preserve"> della </w:t>
      </w:r>
      <w:r w:rsidRPr="000F04D4">
        <w:rPr>
          <w:rFonts w:ascii="Cambria" w:hAnsi="Cambria"/>
          <w:b/>
          <w:sz w:val="24"/>
          <w:szCs w:val="24"/>
        </w:rPr>
        <w:t>provincia di Salerno</w:t>
      </w:r>
      <w:r w:rsidRPr="008F1A24">
        <w:rPr>
          <w:rFonts w:ascii="Cambria" w:hAnsi="Cambria"/>
          <w:bCs/>
          <w:sz w:val="24"/>
          <w:szCs w:val="24"/>
        </w:rPr>
        <w:t xml:space="preserve"> </w:t>
      </w:r>
      <w:r w:rsidR="00761DD9">
        <w:rPr>
          <w:rFonts w:ascii="Cambria" w:hAnsi="Cambria"/>
          <w:bCs/>
          <w:sz w:val="24"/>
          <w:szCs w:val="24"/>
        </w:rPr>
        <w:t>così da scoprire</w:t>
      </w:r>
      <w:r w:rsidRPr="008F1A24">
        <w:rPr>
          <w:rFonts w:ascii="Cambria" w:hAnsi="Cambria"/>
          <w:bCs/>
          <w:sz w:val="24"/>
          <w:szCs w:val="24"/>
        </w:rPr>
        <w:t xml:space="preserve"> gusti intensi, profumi avvolgenti e</w:t>
      </w:r>
      <w:r w:rsidR="00761DD9">
        <w:rPr>
          <w:rFonts w:ascii="Cambria" w:hAnsi="Cambria"/>
          <w:bCs/>
          <w:sz w:val="24"/>
          <w:szCs w:val="24"/>
        </w:rPr>
        <w:t xml:space="preserve"> vivere</w:t>
      </w:r>
      <w:r w:rsidRPr="008F1A24">
        <w:rPr>
          <w:rFonts w:ascii="Cambria" w:hAnsi="Cambria"/>
          <w:bCs/>
          <w:sz w:val="24"/>
          <w:szCs w:val="24"/>
        </w:rPr>
        <w:t xml:space="preserve"> momenti di condivisione indimenticabili</w:t>
      </w:r>
      <w:r w:rsidR="00145048">
        <w:rPr>
          <w:rFonts w:ascii="Cambria" w:hAnsi="Cambria"/>
          <w:bCs/>
          <w:sz w:val="24"/>
          <w:szCs w:val="24"/>
        </w:rPr>
        <w:t>,</w:t>
      </w:r>
      <w:r w:rsidRPr="008F1A24">
        <w:rPr>
          <w:rFonts w:ascii="Cambria" w:hAnsi="Cambria"/>
          <w:bCs/>
          <w:sz w:val="24"/>
          <w:szCs w:val="24"/>
        </w:rPr>
        <w:t xml:space="preserve"> dove il cibo e il vino si fondono insieme per deliziare i sensi</w:t>
      </w:r>
      <w:r w:rsidR="00761DD9">
        <w:rPr>
          <w:rFonts w:ascii="Cambria" w:hAnsi="Cambria"/>
          <w:bCs/>
          <w:sz w:val="24"/>
          <w:szCs w:val="24"/>
        </w:rPr>
        <w:t>.</w:t>
      </w:r>
    </w:p>
    <w:p w14:paraId="59887934" w14:textId="639EA245" w:rsidR="00140B0B" w:rsidRDefault="00140B0B" w:rsidP="00CB3E54">
      <w:pPr>
        <w:pStyle w:val="Pidipagina"/>
        <w:spacing w:line="360" w:lineRule="auto"/>
        <w:jc w:val="both"/>
        <w:rPr>
          <w:rFonts w:ascii="Cambria" w:hAnsi="Cambria"/>
          <w:bCs/>
          <w:sz w:val="24"/>
          <w:szCs w:val="24"/>
        </w:rPr>
      </w:pPr>
    </w:p>
    <w:p w14:paraId="5BE21D5F" w14:textId="47F4639B" w:rsidR="004F3F56" w:rsidRDefault="00140B0B" w:rsidP="00E27ABD">
      <w:pPr>
        <w:pStyle w:val="Pidipagina"/>
        <w:spacing w:line="360" w:lineRule="auto"/>
        <w:jc w:val="both"/>
        <w:rPr>
          <w:rFonts w:ascii="Cambria" w:hAnsi="Cambria"/>
          <w:bCs/>
          <w:sz w:val="24"/>
          <w:szCs w:val="24"/>
        </w:rPr>
      </w:pPr>
      <w:r w:rsidRPr="000F04D4">
        <w:rPr>
          <w:rFonts w:ascii="Cambria" w:hAnsi="Cambria"/>
          <w:b/>
          <w:sz w:val="24"/>
          <w:szCs w:val="24"/>
        </w:rPr>
        <w:t>GustoSa</w:t>
      </w:r>
      <w:r w:rsidRPr="00140B0B">
        <w:rPr>
          <w:rFonts w:ascii="Cambria" w:hAnsi="Cambria"/>
          <w:bCs/>
          <w:sz w:val="24"/>
          <w:szCs w:val="24"/>
        </w:rPr>
        <w:t xml:space="preserve"> è</w:t>
      </w:r>
      <w:r>
        <w:rPr>
          <w:rFonts w:ascii="Cambria" w:hAnsi="Cambria"/>
          <w:bCs/>
          <w:sz w:val="24"/>
          <w:szCs w:val="24"/>
        </w:rPr>
        <w:t xml:space="preserve">, dunque, </w:t>
      </w:r>
      <w:r w:rsidRPr="00140B0B">
        <w:rPr>
          <w:rFonts w:ascii="Cambria" w:hAnsi="Cambria"/>
          <w:bCs/>
          <w:sz w:val="24"/>
          <w:szCs w:val="24"/>
        </w:rPr>
        <w:t>più di un semplice evento</w:t>
      </w:r>
      <w:r>
        <w:rPr>
          <w:rFonts w:ascii="Cambria" w:hAnsi="Cambria"/>
          <w:bCs/>
          <w:sz w:val="24"/>
          <w:szCs w:val="24"/>
        </w:rPr>
        <w:t>:</w:t>
      </w:r>
      <w:r w:rsidRPr="00140B0B">
        <w:rPr>
          <w:rFonts w:ascii="Cambria" w:hAnsi="Cambria"/>
          <w:bCs/>
          <w:sz w:val="24"/>
          <w:szCs w:val="24"/>
        </w:rPr>
        <w:t xml:space="preserve"> è un’opportunità per scoprire, gustare e celebrare l’essenza stessa della </w:t>
      </w:r>
      <w:r w:rsidRPr="000F04D4">
        <w:rPr>
          <w:rFonts w:ascii="Cambria" w:hAnsi="Cambria"/>
          <w:b/>
          <w:sz w:val="24"/>
          <w:szCs w:val="24"/>
        </w:rPr>
        <w:t>cultura enogastronomica</w:t>
      </w:r>
      <w:r w:rsidR="000F04D4">
        <w:rPr>
          <w:rFonts w:ascii="Cambria" w:hAnsi="Cambria"/>
          <w:b/>
          <w:sz w:val="24"/>
          <w:szCs w:val="24"/>
        </w:rPr>
        <w:t xml:space="preserve"> salernitana</w:t>
      </w:r>
      <w:r w:rsidRPr="00140B0B">
        <w:rPr>
          <w:rFonts w:ascii="Cambria" w:hAnsi="Cambria"/>
          <w:bCs/>
          <w:sz w:val="24"/>
          <w:szCs w:val="24"/>
        </w:rPr>
        <w:t xml:space="preserve">. Da secoli, la </w:t>
      </w:r>
      <w:r w:rsidRPr="000F04D4">
        <w:rPr>
          <w:rFonts w:ascii="Cambria" w:hAnsi="Cambria"/>
          <w:b/>
          <w:sz w:val="24"/>
          <w:szCs w:val="24"/>
        </w:rPr>
        <w:t>provincia di Salerno</w:t>
      </w:r>
      <w:r w:rsidRPr="00140B0B">
        <w:rPr>
          <w:rFonts w:ascii="Cambria" w:hAnsi="Cambria"/>
          <w:bCs/>
          <w:sz w:val="24"/>
          <w:szCs w:val="24"/>
        </w:rPr>
        <w:t xml:space="preserve"> è </w:t>
      </w:r>
      <w:r w:rsidR="004F5712">
        <w:rPr>
          <w:rFonts w:ascii="Cambria" w:hAnsi="Cambria"/>
          <w:bCs/>
          <w:sz w:val="24"/>
          <w:szCs w:val="24"/>
        </w:rPr>
        <w:t>nota</w:t>
      </w:r>
      <w:r w:rsidRPr="00140B0B">
        <w:rPr>
          <w:rFonts w:ascii="Cambria" w:hAnsi="Cambria"/>
          <w:bCs/>
          <w:sz w:val="24"/>
          <w:szCs w:val="24"/>
        </w:rPr>
        <w:t xml:space="preserve"> per la sua </w:t>
      </w:r>
      <w:r w:rsidRPr="000F04D4">
        <w:rPr>
          <w:rFonts w:ascii="Cambria" w:hAnsi="Cambria"/>
          <w:b/>
          <w:sz w:val="24"/>
          <w:szCs w:val="24"/>
        </w:rPr>
        <w:t>produzione vinicola</w:t>
      </w:r>
      <w:r w:rsidRPr="00140B0B">
        <w:rPr>
          <w:rFonts w:ascii="Cambria" w:hAnsi="Cambria"/>
          <w:bCs/>
          <w:sz w:val="24"/>
          <w:szCs w:val="24"/>
        </w:rPr>
        <w:t xml:space="preserve"> di alta qualità e per i suoi prodotti tipici ricchi di tradizione e storia.</w:t>
      </w:r>
      <w:r w:rsidR="00A81169">
        <w:rPr>
          <w:rFonts w:ascii="Cambria" w:hAnsi="Cambria"/>
          <w:bCs/>
          <w:sz w:val="24"/>
          <w:szCs w:val="24"/>
        </w:rPr>
        <w:t xml:space="preserve"> </w:t>
      </w:r>
      <w:r w:rsidR="00A81169" w:rsidRPr="000F04D4">
        <w:rPr>
          <w:rFonts w:ascii="Cambria" w:hAnsi="Cambria"/>
          <w:b/>
          <w:sz w:val="24"/>
          <w:szCs w:val="24"/>
        </w:rPr>
        <w:t>Tredici</w:t>
      </w:r>
      <w:r w:rsidR="00A81169">
        <w:rPr>
          <w:rFonts w:ascii="Cambria" w:hAnsi="Cambria"/>
          <w:bCs/>
          <w:sz w:val="24"/>
          <w:szCs w:val="24"/>
        </w:rPr>
        <w:t xml:space="preserve"> saranno le </w:t>
      </w:r>
      <w:r w:rsidR="00A81169" w:rsidRPr="000F04D4">
        <w:rPr>
          <w:rFonts w:ascii="Cambria" w:hAnsi="Cambria"/>
          <w:b/>
          <w:sz w:val="24"/>
          <w:szCs w:val="24"/>
        </w:rPr>
        <w:t>aziende</w:t>
      </w:r>
      <w:r w:rsidR="00A81169">
        <w:rPr>
          <w:rFonts w:ascii="Cambria" w:hAnsi="Cambria"/>
          <w:bCs/>
          <w:sz w:val="24"/>
          <w:szCs w:val="24"/>
        </w:rPr>
        <w:t xml:space="preserve"> della provincia di Salerno che, sotto l’</w:t>
      </w:r>
      <w:r w:rsidR="004F5712">
        <w:rPr>
          <w:rFonts w:ascii="Cambria" w:hAnsi="Cambria"/>
          <w:bCs/>
          <w:sz w:val="24"/>
          <w:szCs w:val="24"/>
        </w:rPr>
        <w:t>egida</w:t>
      </w:r>
      <w:r w:rsidR="00A81169">
        <w:rPr>
          <w:rFonts w:ascii="Cambria" w:hAnsi="Cambria"/>
          <w:bCs/>
          <w:sz w:val="24"/>
          <w:szCs w:val="24"/>
        </w:rPr>
        <w:t xml:space="preserve"> della </w:t>
      </w:r>
      <w:r w:rsidR="00A81169" w:rsidRPr="000F04D4">
        <w:rPr>
          <w:rFonts w:ascii="Cambria" w:hAnsi="Cambria"/>
          <w:b/>
          <w:sz w:val="24"/>
          <w:szCs w:val="24"/>
        </w:rPr>
        <w:t>Camera di Commercio di Salerno</w:t>
      </w:r>
      <w:r w:rsidR="00A81169">
        <w:rPr>
          <w:rFonts w:ascii="Cambria" w:hAnsi="Cambria"/>
          <w:bCs/>
          <w:sz w:val="24"/>
          <w:szCs w:val="24"/>
        </w:rPr>
        <w:t xml:space="preserve">, esporranno al </w:t>
      </w:r>
      <w:r w:rsidR="00A81169" w:rsidRPr="000F04D4">
        <w:rPr>
          <w:rFonts w:ascii="Cambria" w:hAnsi="Cambria"/>
          <w:b/>
          <w:sz w:val="24"/>
          <w:szCs w:val="24"/>
        </w:rPr>
        <w:t>Vinitaly</w:t>
      </w:r>
      <w:r w:rsidR="00EA59D0">
        <w:rPr>
          <w:rFonts w:ascii="Cambria" w:hAnsi="Cambria"/>
          <w:b/>
          <w:sz w:val="24"/>
          <w:szCs w:val="24"/>
        </w:rPr>
        <w:t xml:space="preserve"> </w:t>
      </w:r>
      <w:r w:rsidR="00EA59D0" w:rsidRPr="00EA59D0">
        <w:rPr>
          <w:rFonts w:ascii="Cambria" w:hAnsi="Cambria"/>
          <w:bCs/>
          <w:sz w:val="24"/>
          <w:szCs w:val="24"/>
        </w:rPr>
        <w:t>(</w:t>
      </w:r>
      <w:r w:rsidR="00EA59D0">
        <w:rPr>
          <w:rFonts w:ascii="Cambria" w:hAnsi="Cambria"/>
          <w:b/>
          <w:sz w:val="24"/>
          <w:szCs w:val="24"/>
        </w:rPr>
        <w:t>Padiglione B</w:t>
      </w:r>
      <w:r w:rsidR="00EA59D0" w:rsidRPr="00EA59D0">
        <w:rPr>
          <w:rFonts w:ascii="Cambria" w:hAnsi="Cambria"/>
          <w:bCs/>
          <w:sz w:val="24"/>
          <w:szCs w:val="24"/>
        </w:rPr>
        <w:t>)</w:t>
      </w:r>
      <w:r w:rsidR="00A81169">
        <w:rPr>
          <w:rFonts w:ascii="Cambria" w:hAnsi="Cambria"/>
          <w:bCs/>
          <w:sz w:val="24"/>
          <w:szCs w:val="24"/>
        </w:rPr>
        <w:t xml:space="preserve">: </w:t>
      </w:r>
      <w:r w:rsidR="000F04D4" w:rsidRPr="000F04D4">
        <w:rPr>
          <w:rFonts w:ascii="Cambria" w:hAnsi="Cambria"/>
          <w:bCs/>
          <w:sz w:val="24"/>
          <w:szCs w:val="24"/>
        </w:rPr>
        <w:t>Azienda Agricola Guerritore, Azienda Agricola San Salvatore 1988, Azienda Vitivinicola Marino, Cantine Barone, Cantine Giuseppe Apicella, Casa Vinicola Ettore Sammarco, Casa Vinicola Setaro, Distillatori Russo 1899, Lunarossavini, Maurizio Russo, Montevetrano, Tenuta Cobellis e Viticoltori De Conciliis.</w:t>
      </w:r>
    </w:p>
    <w:p w14:paraId="3A0E3689" w14:textId="4E4EEC94" w:rsidR="00A31AEF" w:rsidRDefault="00A31AEF" w:rsidP="00E27ABD">
      <w:pPr>
        <w:pStyle w:val="Pidipagina"/>
        <w:spacing w:line="360" w:lineRule="auto"/>
        <w:jc w:val="both"/>
        <w:rPr>
          <w:rFonts w:ascii="Cambria" w:hAnsi="Cambria"/>
          <w:bCs/>
          <w:sz w:val="24"/>
          <w:szCs w:val="24"/>
        </w:rPr>
      </w:pPr>
    </w:p>
    <w:p w14:paraId="44D6B631" w14:textId="5E1245F1" w:rsidR="00A31AEF" w:rsidRDefault="00A31AEF" w:rsidP="00E27ABD">
      <w:pPr>
        <w:pStyle w:val="Pidipagina"/>
        <w:spacing w:line="360" w:lineRule="auto"/>
        <w:jc w:val="both"/>
        <w:rPr>
          <w:rFonts w:ascii="Cambria" w:hAnsi="Cambria"/>
          <w:bCs/>
          <w:sz w:val="24"/>
          <w:szCs w:val="24"/>
        </w:rPr>
      </w:pPr>
      <w:r>
        <w:rPr>
          <w:rFonts w:ascii="Cambria" w:hAnsi="Cambria"/>
          <w:bCs/>
          <w:sz w:val="24"/>
          <w:szCs w:val="24"/>
        </w:rPr>
        <w:lastRenderedPageBreak/>
        <w:t xml:space="preserve">Appuntamento, dunque, dal 14 al 17 aprile 2024 al Vinitaly di Verona per gustare e sorseggiare gli autentici sapori salernitani. Il sito web ufficiale del progetto è raggiungibile all’indirizzo </w:t>
      </w:r>
      <w:hyperlink r:id="rId7" w:history="1">
        <w:r w:rsidRPr="00EC7249">
          <w:rPr>
            <w:rStyle w:val="Collegamentoipertestuale"/>
            <w:rFonts w:ascii="Cambria" w:hAnsi="Cambria"/>
            <w:bCs/>
            <w:sz w:val="24"/>
            <w:szCs w:val="24"/>
          </w:rPr>
          <w:t>www.gustosa.net</w:t>
        </w:r>
      </w:hyperlink>
      <w:r>
        <w:rPr>
          <w:rFonts w:ascii="Cambria" w:hAnsi="Cambria"/>
          <w:bCs/>
          <w:sz w:val="24"/>
          <w:szCs w:val="24"/>
        </w:rPr>
        <w:t>, dove compilando il form alla voce “Registrati” è possibile ottenere gratuitamente il coupon da esibire presso lo stand della Camera di Commercio di Salerno (</w:t>
      </w:r>
      <w:r w:rsidRPr="000F04D4">
        <w:rPr>
          <w:rFonts w:ascii="Cambria" w:hAnsi="Cambria"/>
          <w:b/>
          <w:sz w:val="24"/>
          <w:szCs w:val="24"/>
        </w:rPr>
        <w:t>Padiglione B – Stand 117-118</w:t>
      </w:r>
      <w:r>
        <w:rPr>
          <w:rFonts w:ascii="Cambria" w:hAnsi="Cambria"/>
          <w:bCs/>
          <w:sz w:val="24"/>
          <w:szCs w:val="24"/>
        </w:rPr>
        <w:t>) e prendere parte alla degustazione.</w:t>
      </w:r>
    </w:p>
    <w:p w14:paraId="1CB583AD" w14:textId="77777777" w:rsidR="000F04D4" w:rsidRDefault="000F04D4" w:rsidP="00E27ABD">
      <w:pPr>
        <w:pStyle w:val="Pidipagina"/>
        <w:spacing w:line="360" w:lineRule="auto"/>
        <w:jc w:val="both"/>
        <w:rPr>
          <w:rFonts w:ascii="Cambria" w:hAnsi="Cambria"/>
          <w:b/>
          <w:sz w:val="20"/>
          <w:szCs w:val="20"/>
          <w:u w:val="single"/>
        </w:rPr>
      </w:pPr>
    </w:p>
    <w:p w14:paraId="288E0BB8" w14:textId="1806E73F" w:rsidR="00E27ABD" w:rsidRPr="009A6287" w:rsidRDefault="00E27ABD" w:rsidP="00E27ABD">
      <w:pPr>
        <w:pStyle w:val="Pidipagina"/>
        <w:spacing w:line="360" w:lineRule="auto"/>
        <w:jc w:val="both"/>
        <w:rPr>
          <w:rFonts w:ascii="Cambria" w:hAnsi="Cambria"/>
          <w:b/>
          <w:sz w:val="20"/>
          <w:szCs w:val="20"/>
          <w:u w:val="single"/>
        </w:rPr>
      </w:pPr>
      <w:r w:rsidRPr="009A6287">
        <w:rPr>
          <w:rFonts w:ascii="Cambria" w:hAnsi="Cambria"/>
          <w:b/>
          <w:sz w:val="20"/>
          <w:szCs w:val="20"/>
          <w:u w:val="single"/>
        </w:rPr>
        <w:t>Segreteria Organizzativa:</w:t>
      </w:r>
    </w:p>
    <w:p w14:paraId="3B366BE9" w14:textId="0C31B007" w:rsidR="004B6C49" w:rsidRPr="001266D1" w:rsidRDefault="00271951" w:rsidP="00A31AEF">
      <w:pPr>
        <w:pStyle w:val="Pidipagina"/>
        <w:spacing w:line="360" w:lineRule="auto"/>
        <w:jc w:val="both"/>
        <w:rPr>
          <w:rFonts w:ascii="Roboto" w:eastAsia="Adobe Song Std L" w:hAnsi="Roboto" w:cstheme="minorHAnsi"/>
        </w:rPr>
      </w:pPr>
      <w:r>
        <w:rPr>
          <w:rFonts w:ascii="Cambria" w:hAnsi="Cambria"/>
          <w:sz w:val="20"/>
          <w:szCs w:val="20"/>
        </w:rPr>
        <w:t>MTN Company</w:t>
      </w:r>
      <w:r w:rsidR="009A6287" w:rsidRPr="002317E9">
        <w:rPr>
          <w:rFonts w:ascii="Cambria" w:hAnsi="Cambria"/>
          <w:sz w:val="20"/>
          <w:szCs w:val="20"/>
        </w:rPr>
        <w:t xml:space="preserve"> </w:t>
      </w:r>
      <w:r w:rsidR="00A31AEF">
        <w:rPr>
          <w:rFonts w:ascii="Cambria" w:hAnsi="Cambria"/>
          <w:sz w:val="20"/>
          <w:szCs w:val="20"/>
        </w:rPr>
        <w:t>Srl, Corso Mazzini 22 – 84013 Cava de’ Tirreni (Sa)</w:t>
      </w:r>
      <w:r w:rsidR="009A6287" w:rsidRPr="002317E9">
        <w:rPr>
          <w:rFonts w:ascii="Cambria" w:hAnsi="Cambria"/>
          <w:sz w:val="20"/>
          <w:szCs w:val="20"/>
        </w:rPr>
        <w:t xml:space="preserve">. </w:t>
      </w:r>
      <w:r w:rsidR="009A6287" w:rsidRPr="002317E9">
        <w:rPr>
          <w:rFonts w:ascii="Cambria" w:hAnsi="Cambria"/>
          <w:sz w:val="20"/>
          <w:szCs w:val="20"/>
          <w:lang w:val="en-US"/>
        </w:rPr>
        <w:t xml:space="preserve">Tel. 089 </w:t>
      </w:r>
      <w:r w:rsidR="00A31AEF">
        <w:rPr>
          <w:rFonts w:ascii="Cambria" w:hAnsi="Cambria"/>
          <w:sz w:val="20"/>
          <w:szCs w:val="20"/>
          <w:lang w:val="en-US"/>
        </w:rPr>
        <w:t>3122124</w:t>
      </w:r>
      <w:r w:rsidR="009A6287" w:rsidRPr="002317E9">
        <w:rPr>
          <w:rFonts w:ascii="Cambria" w:hAnsi="Cambria"/>
          <w:sz w:val="20"/>
          <w:szCs w:val="20"/>
          <w:lang w:val="en-US"/>
        </w:rPr>
        <w:t xml:space="preserve"> </w:t>
      </w:r>
      <w:r w:rsidR="00A31AEF">
        <w:rPr>
          <w:rFonts w:ascii="Cambria" w:hAnsi="Cambria"/>
          <w:sz w:val="20"/>
          <w:szCs w:val="20"/>
          <w:lang w:val="en-US"/>
        </w:rPr>
        <w:t xml:space="preserve">– </w:t>
      </w:r>
      <w:hyperlink r:id="rId8" w:history="1">
        <w:r w:rsidR="00A31AEF" w:rsidRPr="00EC7249">
          <w:rPr>
            <w:rStyle w:val="Collegamentoipertestuale"/>
            <w:rFonts w:ascii="Cambria" w:hAnsi="Cambria"/>
            <w:sz w:val="20"/>
            <w:szCs w:val="20"/>
            <w:lang w:val="en-US"/>
          </w:rPr>
          <w:t>www.gustosa.net</w:t>
        </w:r>
      </w:hyperlink>
      <w:r w:rsidR="00A31AEF">
        <w:rPr>
          <w:rFonts w:ascii="Cambria" w:hAnsi="Cambria"/>
          <w:sz w:val="20"/>
          <w:szCs w:val="20"/>
          <w:lang w:val="en-US"/>
        </w:rPr>
        <w:t xml:space="preserve"> - </w:t>
      </w:r>
      <w:hyperlink r:id="rId9" w:history="1">
        <w:r w:rsidR="00A31AEF" w:rsidRPr="00EC7249">
          <w:rPr>
            <w:rStyle w:val="Collegamentoipertestuale"/>
            <w:rFonts w:ascii="Cambria" w:hAnsi="Cambria"/>
            <w:sz w:val="20"/>
            <w:szCs w:val="20"/>
            <w:lang w:val="en-US"/>
          </w:rPr>
          <w:t>info@gustosa.net</w:t>
        </w:r>
      </w:hyperlink>
      <w:r w:rsidR="00A31AEF">
        <w:rPr>
          <w:rFonts w:ascii="Cambria" w:hAnsi="Cambria"/>
          <w:sz w:val="20"/>
          <w:szCs w:val="20"/>
          <w:lang w:val="en-US"/>
        </w:rPr>
        <w:t xml:space="preserve"> </w:t>
      </w:r>
    </w:p>
    <w:sectPr w:rsidR="004B6C49" w:rsidRPr="001266D1" w:rsidSect="00C477A0">
      <w:headerReference w:type="default" r:id="rId1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6AEEB" w14:textId="77777777" w:rsidR="00BB180C" w:rsidRDefault="00BB180C" w:rsidP="002B72A3">
      <w:pPr>
        <w:spacing w:after="0" w:line="240" w:lineRule="auto"/>
      </w:pPr>
      <w:r>
        <w:separator/>
      </w:r>
    </w:p>
  </w:endnote>
  <w:endnote w:type="continuationSeparator" w:id="0">
    <w:p w14:paraId="0B7F7C80" w14:textId="77777777" w:rsidR="00BB180C" w:rsidRDefault="00BB180C" w:rsidP="002B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dobe Song Std L">
    <w:panose1 w:val="00000000000000000000"/>
    <w:charset w:val="80"/>
    <w:family w:val="roman"/>
    <w:notTrueType/>
    <w:pitch w:val="variable"/>
    <w:sig w:usb0="00000207" w:usb1="0A0F1810" w:usb2="00000016" w:usb3="00000000" w:csb0="00060007"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C130" w14:textId="77777777" w:rsidR="00B95F2F" w:rsidRDefault="00B95F2F" w:rsidP="00B95F2F">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C85" w14:textId="77777777" w:rsidR="00971783" w:rsidRPr="002317E9" w:rsidRDefault="005F57F9" w:rsidP="00971783">
    <w:pPr>
      <w:pStyle w:val="Pidipagina"/>
      <w:ind w:right="360"/>
      <w:jc w:val="center"/>
      <w:rPr>
        <w:rFonts w:ascii="Cambria" w:hAnsi="Cambria"/>
        <w:sz w:val="18"/>
        <w:szCs w:val="18"/>
      </w:rPr>
    </w:pPr>
    <w:r>
      <w:rPr>
        <w:rFonts w:ascii="Cambria" w:hAnsi="Cambria" w:cs="Trebuchet MS"/>
        <w:sz w:val="18"/>
        <w:szCs w:val="18"/>
      </w:rPr>
      <w:br/>
    </w:r>
    <w:r w:rsidR="00971783" w:rsidRPr="002317E9">
      <w:rPr>
        <w:rFonts w:ascii="Cambria" w:hAnsi="Cambria" w:cs="Trebuchet MS"/>
        <w:sz w:val="18"/>
        <w:szCs w:val="18"/>
      </w:rPr>
      <w:t xml:space="preserve">Agenzia di comunicazione integrata MTN Company Srl / Tel. 089 3122124-125 / email </w:t>
    </w:r>
    <w:hyperlink r:id="rId1" w:history="1">
      <w:r w:rsidR="00971783" w:rsidRPr="002317E9">
        <w:rPr>
          <w:rStyle w:val="Collegamentoipertestuale"/>
          <w:rFonts w:ascii="Cambria" w:hAnsi="Cambria"/>
          <w:sz w:val="18"/>
          <w:szCs w:val="18"/>
        </w:rPr>
        <w:t>ufficiostampa@mtncompany.it</w:t>
      </w:r>
    </w:hyperlink>
  </w:p>
  <w:p w14:paraId="5CE0C74C" w14:textId="77777777" w:rsidR="00876345" w:rsidRPr="00A613F1" w:rsidRDefault="00A613F1" w:rsidP="00A613F1">
    <w:pPr>
      <w:pStyle w:val="Pidipagina"/>
      <w:rPr>
        <w:rFonts w:ascii="Roboto" w:hAnsi="Roboto"/>
        <w:sz w:val="18"/>
        <w:szCs w:val="18"/>
      </w:rPr>
    </w:pPr>
    <w:r w:rsidRPr="00A613F1">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6A210" w14:textId="77777777" w:rsidR="00BB180C" w:rsidRDefault="00BB180C" w:rsidP="002B72A3">
      <w:pPr>
        <w:spacing w:after="0" w:line="240" w:lineRule="auto"/>
      </w:pPr>
      <w:r>
        <w:separator/>
      </w:r>
    </w:p>
  </w:footnote>
  <w:footnote w:type="continuationSeparator" w:id="0">
    <w:p w14:paraId="24579950" w14:textId="77777777" w:rsidR="00BB180C" w:rsidRDefault="00BB180C" w:rsidP="002B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9124" w14:textId="3137F8CE" w:rsidR="002B72A3" w:rsidRDefault="00CB3E54" w:rsidP="00932322">
    <w:pPr>
      <w:pStyle w:val="Intestazione"/>
      <w:tabs>
        <w:tab w:val="clear" w:pos="4819"/>
        <w:tab w:val="clear" w:pos="9638"/>
        <w:tab w:val="left" w:pos="6344"/>
      </w:tabs>
    </w:pPr>
    <w:r>
      <w:rPr>
        <w:noProof/>
        <w:lang w:eastAsia="it-IT"/>
      </w:rPr>
      <w:drawing>
        <wp:anchor distT="0" distB="0" distL="114300" distR="114300" simplePos="0" relativeHeight="251658240" behindDoc="1" locked="0" layoutInCell="1" allowOverlap="1" wp14:anchorId="1B8C8781" wp14:editId="455B2319">
          <wp:simplePos x="0" y="0"/>
          <wp:positionH relativeFrom="column">
            <wp:posOffset>575310</wp:posOffset>
          </wp:positionH>
          <wp:positionV relativeFrom="paragraph">
            <wp:posOffset>-20955</wp:posOffset>
          </wp:positionV>
          <wp:extent cx="2000250" cy="8572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483CB2E" wp14:editId="4B50BE9E">
          <wp:simplePos x="0" y="0"/>
          <wp:positionH relativeFrom="column">
            <wp:posOffset>2613660</wp:posOffset>
          </wp:positionH>
          <wp:positionV relativeFrom="paragraph">
            <wp:posOffset>-78105</wp:posOffset>
          </wp:positionV>
          <wp:extent cx="3448050" cy="885825"/>
          <wp:effectExtent l="0" t="0" r="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448050" cy="885825"/>
                  </a:xfrm>
                  <a:prstGeom prst="rect">
                    <a:avLst/>
                  </a:prstGeom>
                </pic:spPr>
              </pic:pic>
            </a:graphicData>
          </a:graphic>
        </wp:anchor>
      </w:drawing>
    </w:r>
    <w:r w:rsidR="00932322">
      <w:tab/>
    </w:r>
  </w:p>
  <w:p w14:paraId="0E4DEB65" w14:textId="69A42752" w:rsidR="002B72A3" w:rsidRDefault="009A6287" w:rsidP="009A6287">
    <w:pPr>
      <w:pStyle w:val="Intestazione"/>
      <w:tabs>
        <w:tab w:val="clear" w:pos="4819"/>
        <w:tab w:val="clear" w:pos="9638"/>
        <w:tab w:val="left" w:pos="4110"/>
      </w:tabs>
    </w:pPr>
    <w:r>
      <w:tab/>
    </w:r>
  </w:p>
  <w:p w14:paraId="5E4C48F2" w14:textId="77777777" w:rsidR="002B72A3" w:rsidRDefault="002B72A3" w:rsidP="000649F4">
    <w:pPr>
      <w:pStyle w:val="Intestazione"/>
    </w:pPr>
  </w:p>
  <w:p w14:paraId="2F976227" w14:textId="77777777" w:rsidR="002B72A3" w:rsidRDefault="002B72A3" w:rsidP="002B72A3">
    <w:pPr>
      <w:pStyle w:val="Intestazione"/>
      <w:jc w:val="right"/>
    </w:pPr>
  </w:p>
  <w:p w14:paraId="5D9D3DC5" w14:textId="77777777" w:rsidR="002B72A3" w:rsidRDefault="002B72A3" w:rsidP="002317E9">
    <w:pPr>
      <w:pStyle w:val="Intestazione"/>
    </w:pPr>
  </w:p>
  <w:p w14:paraId="745792F8" w14:textId="77777777" w:rsidR="002B72A3" w:rsidRPr="002B72A3" w:rsidRDefault="002B72A3" w:rsidP="00B95F2F">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3"/>
    <w:rsid w:val="00003CF7"/>
    <w:rsid w:val="00006002"/>
    <w:rsid w:val="00037C9E"/>
    <w:rsid w:val="000501EE"/>
    <w:rsid w:val="000649F4"/>
    <w:rsid w:val="000F04D4"/>
    <w:rsid w:val="001138F7"/>
    <w:rsid w:val="001231F9"/>
    <w:rsid w:val="001266D1"/>
    <w:rsid w:val="00140B0B"/>
    <w:rsid w:val="00145048"/>
    <w:rsid w:val="001551D2"/>
    <w:rsid w:val="00186F4E"/>
    <w:rsid w:val="001945FE"/>
    <w:rsid w:val="00195D7E"/>
    <w:rsid w:val="001C2698"/>
    <w:rsid w:val="001C37C6"/>
    <w:rsid w:val="001D1370"/>
    <w:rsid w:val="001F7E77"/>
    <w:rsid w:val="00222E77"/>
    <w:rsid w:val="002317E9"/>
    <w:rsid w:val="00232765"/>
    <w:rsid w:val="00271951"/>
    <w:rsid w:val="00272F1F"/>
    <w:rsid w:val="00276CE1"/>
    <w:rsid w:val="002A3AE8"/>
    <w:rsid w:val="002B72A3"/>
    <w:rsid w:val="002C1F21"/>
    <w:rsid w:val="002E63A4"/>
    <w:rsid w:val="002F1F08"/>
    <w:rsid w:val="00332254"/>
    <w:rsid w:val="00361B9A"/>
    <w:rsid w:val="00376F06"/>
    <w:rsid w:val="00385396"/>
    <w:rsid w:val="00387E62"/>
    <w:rsid w:val="00392A93"/>
    <w:rsid w:val="003A4292"/>
    <w:rsid w:val="003C3908"/>
    <w:rsid w:val="003C3ED0"/>
    <w:rsid w:val="003C4FC4"/>
    <w:rsid w:val="00404EE0"/>
    <w:rsid w:val="00411513"/>
    <w:rsid w:val="0044112E"/>
    <w:rsid w:val="00455652"/>
    <w:rsid w:val="00476636"/>
    <w:rsid w:val="00491877"/>
    <w:rsid w:val="00494F02"/>
    <w:rsid w:val="004A792D"/>
    <w:rsid w:val="004B04BB"/>
    <w:rsid w:val="004B6C49"/>
    <w:rsid w:val="004E64FD"/>
    <w:rsid w:val="004F3F56"/>
    <w:rsid w:val="004F5712"/>
    <w:rsid w:val="005000F7"/>
    <w:rsid w:val="0057660F"/>
    <w:rsid w:val="005A12E9"/>
    <w:rsid w:val="005E3B67"/>
    <w:rsid w:val="005E5E66"/>
    <w:rsid w:val="005F0C48"/>
    <w:rsid w:val="005F494D"/>
    <w:rsid w:val="005F57F9"/>
    <w:rsid w:val="006049D3"/>
    <w:rsid w:val="00632CFD"/>
    <w:rsid w:val="006356B7"/>
    <w:rsid w:val="00642A1A"/>
    <w:rsid w:val="006571D4"/>
    <w:rsid w:val="00660BBA"/>
    <w:rsid w:val="00681CC8"/>
    <w:rsid w:val="00696FEF"/>
    <w:rsid w:val="006A0AEF"/>
    <w:rsid w:val="006B165C"/>
    <w:rsid w:val="006B30D2"/>
    <w:rsid w:val="006E4791"/>
    <w:rsid w:val="006F01B3"/>
    <w:rsid w:val="0073041F"/>
    <w:rsid w:val="00740CA8"/>
    <w:rsid w:val="00761DD9"/>
    <w:rsid w:val="00764675"/>
    <w:rsid w:val="0076681A"/>
    <w:rsid w:val="007838E4"/>
    <w:rsid w:val="007950FE"/>
    <w:rsid w:val="007A2098"/>
    <w:rsid w:val="007A642C"/>
    <w:rsid w:val="007A7394"/>
    <w:rsid w:val="007D2837"/>
    <w:rsid w:val="007D31BB"/>
    <w:rsid w:val="007F51BB"/>
    <w:rsid w:val="007F529C"/>
    <w:rsid w:val="0081448B"/>
    <w:rsid w:val="00834497"/>
    <w:rsid w:val="0086412C"/>
    <w:rsid w:val="00876345"/>
    <w:rsid w:val="008B0C5F"/>
    <w:rsid w:val="008C6C17"/>
    <w:rsid w:val="008F1A24"/>
    <w:rsid w:val="008F64A4"/>
    <w:rsid w:val="00914963"/>
    <w:rsid w:val="00914F80"/>
    <w:rsid w:val="0092067C"/>
    <w:rsid w:val="00922C3B"/>
    <w:rsid w:val="00932322"/>
    <w:rsid w:val="009375A9"/>
    <w:rsid w:val="00971783"/>
    <w:rsid w:val="00997F60"/>
    <w:rsid w:val="009A6287"/>
    <w:rsid w:val="009E7683"/>
    <w:rsid w:val="00A31AEF"/>
    <w:rsid w:val="00A464AA"/>
    <w:rsid w:val="00A469D4"/>
    <w:rsid w:val="00A507CE"/>
    <w:rsid w:val="00A613F1"/>
    <w:rsid w:val="00A63330"/>
    <w:rsid w:val="00A76EED"/>
    <w:rsid w:val="00A774BC"/>
    <w:rsid w:val="00A81169"/>
    <w:rsid w:val="00A85138"/>
    <w:rsid w:val="00A874DA"/>
    <w:rsid w:val="00A94F89"/>
    <w:rsid w:val="00AA70BA"/>
    <w:rsid w:val="00B062FD"/>
    <w:rsid w:val="00B12FB8"/>
    <w:rsid w:val="00B74B21"/>
    <w:rsid w:val="00B94774"/>
    <w:rsid w:val="00B95F2F"/>
    <w:rsid w:val="00BB180C"/>
    <w:rsid w:val="00BD1719"/>
    <w:rsid w:val="00C00415"/>
    <w:rsid w:val="00C20E91"/>
    <w:rsid w:val="00C372CA"/>
    <w:rsid w:val="00C4258F"/>
    <w:rsid w:val="00C42A05"/>
    <w:rsid w:val="00C477A0"/>
    <w:rsid w:val="00C65E20"/>
    <w:rsid w:val="00C82674"/>
    <w:rsid w:val="00C92123"/>
    <w:rsid w:val="00CB3E54"/>
    <w:rsid w:val="00CB53A2"/>
    <w:rsid w:val="00CC1841"/>
    <w:rsid w:val="00CE1264"/>
    <w:rsid w:val="00CF0EA4"/>
    <w:rsid w:val="00CF61FE"/>
    <w:rsid w:val="00D30439"/>
    <w:rsid w:val="00D377C8"/>
    <w:rsid w:val="00D61E98"/>
    <w:rsid w:val="00D74172"/>
    <w:rsid w:val="00D82FFE"/>
    <w:rsid w:val="00DD03EB"/>
    <w:rsid w:val="00DF2904"/>
    <w:rsid w:val="00E132C8"/>
    <w:rsid w:val="00E26F77"/>
    <w:rsid w:val="00E27ABD"/>
    <w:rsid w:val="00E42790"/>
    <w:rsid w:val="00E642CC"/>
    <w:rsid w:val="00E702D0"/>
    <w:rsid w:val="00E95AEB"/>
    <w:rsid w:val="00EA59D0"/>
    <w:rsid w:val="00EA67D7"/>
    <w:rsid w:val="00EA7CC4"/>
    <w:rsid w:val="00EE4308"/>
    <w:rsid w:val="00F12D43"/>
    <w:rsid w:val="00F14977"/>
    <w:rsid w:val="00F36789"/>
    <w:rsid w:val="00F51370"/>
    <w:rsid w:val="00F85AE9"/>
    <w:rsid w:val="00F96056"/>
    <w:rsid w:val="00FA256D"/>
    <w:rsid w:val="00FA5756"/>
    <w:rsid w:val="00FC0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8EF9897"/>
  <w15:docId w15:val="{1E06E3D8-7CD0-4E35-8DD5-3BEBEC39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7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72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72A3"/>
  </w:style>
  <w:style w:type="paragraph" w:styleId="Pidipagina">
    <w:name w:val="footer"/>
    <w:basedOn w:val="Normale"/>
    <w:link w:val="PidipaginaCarattere"/>
    <w:unhideWhenUsed/>
    <w:rsid w:val="002B72A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B72A3"/>
  </w:style>
  <w:style w:type="character" w:styleId="Collegamentoipertestuale">
    <w:name w:val="Hyperlink"/>
    <w:basedOn w:val="Carpredefinitoparagrafo"/>
    <w:uiPriority w:val="99"/>
    <w:unhideWhenUsed/>
    <w:rsid w:val="00876345"/>
    <w:rPr>
      <w:color w:val="0563C1" w:themeColor="hyperlink"/>
      <w:u w:val="single"/>
    </w:rPr>
  </w:style>
  <w:style w:type="paragraph" w:styleId="Testofumetto">
    <w:name w:val="Balloon Text"/>
    <w:basedOn w:val="Normale"/>
    <w:link w:val="TestofumettoCarattere"/>
    <w:uiPriority w:val="99"/>
    <w:semiHidden/>
    <w:unhideWhenUsed/>
    <w:rsid w:val="00B74B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4B21"/>
    <w:rPr>
      <w:rFonts w:ascii="Segoe UI" w:hAnsi="Segoe UI" w:cs="Segoe UI"/>
      <w:sz w:val="18"/>
      <w:szCs w:val="18"/>
    </w:rPr>
  </w:style>
  <w:style w:type="paragraph" w:styleId="Titolo">
    <w:name w:val="Title"/>
    <w:basedOn w:val="Normale"/>
    <w:link w:val="TitoloCarattere"/>
    <w:qFormat/>
    <w:rsid w:val="00C82674"/>
    <w:pPr>
      <w:spacing w:after="0" w:line="240" w:lineRule="auto"/>
      <w:jc w:val="center"/>
    </w:pPr>
    <w:rPr>
      <w:rFonts w:ascii="Palatino Linotype" w:eastAsia="Times New Roman" w:hAnsi="Palatino Linotype" w:cs="Times New Roman"/>
      <w:b/>
      <w:bCs/>
      <w:sz w:val="28"/>
      <w:szCs w:val="24"/>
      <w:u w:val="single"/>
      <w:lang w:eastAsia="it-IT"/>
    </w:rPr>
  </w:style>
  <w:style w:type="character" w:customStyle="1" w:styleId="TitoloCarattere">
    <w:name w:val="Titolo Carattere"/>
    <w:basedOn w:val="Carpredefinitoparagrafo"/>
    <w:link w:val="Titolo"/>
    <w:rsid w:val="00C82674"/>
    <w:rPr>
      <w:rFonts w:ascii="Palatino Linotype" w:eastAsia="Times New Roman" w:hAnsi="Palatino Linotype" w:cs="Times New Roman"/>
      <w:b/>
      <w:bCs/>
      <w:sz w:val="28"/>
      <w:szCs w:val="24"/>
      <w:u w:val="single"/>
      <w:lang w:eastAsia="it-IT"/>
    </w:rPr>
  </w:style>
  <w:style w:type="character" w:styleId="Menzionenonrisolta">
    <w:name w:val="Unresolved Mention"/>
    <w:basedOn w:val="Carpredefinitoparagrafo"/>
    <w:uiPriority w:val="99"/>
    <w:semiHidden/>
    <w:unhideWhenUsed/>
    <w:rsid w:val="009A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osa.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stosa.ne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osa.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gustosa.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mtncompan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416</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37</cp:revision>
  <cp:lastPrinted>2024-04-04T11:08:00Z</cp:lastPrinted>
  <dcterms:created xsi:type="dcterms:W3CDTF">2022-05-27T09:28:00Z</dcterms:created>
  <dcterms:modified xsi:type="dcterms:W3CDTF">2024-04-05T07:04:00Z</dcterms:modified>
</cp:coreProperties>
</file>